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Na osnovu člana 54. Stav 3. Zakona o stanovanju i održavanju zgrada („Službeni glasnik RS”, broj 104/16), člana 48. Stav 1. Tačka 3. Podtačka 1. Statuta Privredne komore Srbije  („Službeni glasnik RS”, broj 39/16) i Odluke o organizovanju polaganja ispita, izdavanja i oduzimanja licence za profesionalnog upravnika i vođenje registra profesionalnih upravnika  („Službeni glasnik RS”, broj 64/17</w:t>
      </w:r>
      <w:r w:rsidR="00205D7D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 xml:space="preserve"> i 46/2018</w:t>
      </w: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), Privredna komora Srbije objavljuje</w:t>
      </w:r>
    </w:p>
    <w:p w:rsidR="00B96A0C" w:rsidRPr="00AE6143" w:rsidRDefault="00B96A0C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 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b/>
          <w:bCs/>
          <w:color w:val="333333"/>
          <w:sz w:val="18"/>
          <w:szCs w:val="18"/>
          <w:lang w:eastAsia="sr-Latn-RS"/>
        </w:rPr>
        <w:t>OBAVEŠTENjE O ISPITNOM ROKU ZA</w:t>
      </w:r>
    </w:p>
    <w:p w:rsidR="00AE6143" w:rsidRPr="00AE6143" w:rsidRDefault="00216256" w:rsidP="00AE61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sr-Latn-RS"/>
        </w:rPr>
        <w:t>POLAGANjE ISPITA ZA STICANJ</w:t>
      </w:r>
      <w:r w:rsidR="00AE6143" w:rsidRPr="00AE6143">
        <w:rPr>
          <w:rFonts w:ascii="Arial" w:eastAsia="Times New Roman" w:hAnsi="Arial" w:cs="Arial"/>
          <w:b/>
          <w:bCs/>
          <w:color w:val="333333"/>
          <w:sz w:val="18"/>
          <w:szCs w:val="18"/>
          <w:lang w:eastAsia="sr-Latn-RS"/>
        </w:rPr>
        <w:t>E LICENCE ZA PROFESIONALNOG UPRAVNIKA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 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 </w:t>
      </w:r>
    </w:p>
    <w:p w:rsidR="005D2DF4" w:rsidRPr="005D2DF4" w:rsidRDefault="00AE6143" w:rsidP="005D2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18"/>
          <w:szCs w:val="18"/>
          <w:lang w:eastAsia="sr-Latn-RS"/>
        </w:rPr>
      </w:pPr>
      <w:r w:rsidRPr="005D2DF4">
        <w:rPr>
          <w:rFonts w:ascii="Arial" w:eastAsia="Times New Roman" w:hAnsi="Arial" w:cs="Arial"/>
          <w:b/>
          <w:color w:val="333333"/>
          <w:sz w:val="18"/>
          <w:szCs w:val="18"/>
          <w:lang w:eastAsia="sr-Latn-RS"/>
        </w:rPr>
        <w:t xml:space="preserve">Ispitni rok </w:t>
      </w:r>
      <w:r w:rsidR="0069452C">
        <w:rPr>
          <w:rFonts w:ascii="Arial" w:eastAsia="Times New Roman" w:hAnsi="Arial" w:cs="Arial"/>
          <w:b/>
          <w:color w:val="333333"/>
          <w:sz w:val="18"/>
          <w:szCs w:val="18"/>
          <w:lang w:eastAsia="sr-Latn-RS"/>
        </w:rPr>
        <w:t>V</w:t>
      </w:r>
      <w:r w:rsidR="0089722C">
        <w:rPr>
          <w:rFonts w:ascii="Arial" w:eastAsia="Times New Roman" w:hAnsi="Arial" w:cs="Arial"/>
          <w:b/>
          <w:color w:val="333333"/>
          <w:sz w:val="18"/>
          <w:szCs w:val="18"/>
          <w:lang w:eastAsia="sr-Latn-RS"/>
        </w:rPr>
        <w:t>I</w:t>
      </w:r>
      <w:r w:rsidR="002A2E8B">
        <w:rPr>
          <w:rFonts w:ascii="Arial" w:eastAsia="Times New Roman" w:hAnsi="Arial" w:cs="Arial"/>
          <w:b/>
          <w:color w:val="333333"/>
          <w:sz w:val="18"/>
          <w:szCs w:val="18"/>
          <w:lang w:eastAsia="sr-Latn-RS"/>
        </w:rPr>
        <w:t>I</w:t>
      </w:r>
      <w:r w:rsidR="00C66ACB">
        <w:rPr>
          <w:rFonts w:ascii="Arial" w:eastAsia="Times New Roman" w:hAnsi="Arial" w:cs="Arial"/>
          <w:b/>
          <w:color w:val="333333"/>
          <w:sz w:val="18"/>
          <w:szCs w:val="18"/>
          <w:lang w:eastAsia="sr-Latn-RS"/>
        </w:rPr>
        <w:t>I</w:t>
      </w:r>
      <w:r w:rsidR="002A2E8B">
        <w:rPr>
          <w:rFonts w:ascii="Arial" w:eastAsia="Times New Roman" w:hAnsi="Arial" w:cs="Arial"/>
          <w:b/>
          <w:color w:val="333333"/>
          <w:sz w:val="18"/>
          <w:szCs w:val="18"/>
          <w:lang w:eastAsia="sr-Latn-RS"/>
        </w:rPr>
        <w:t xml:space="preserve"> </w:t>
      </w:r>
      <w:r w:rsidRPr="005D2DF4">
        <w:rPr>
          <w:rFonts w:ascii="Arial" w:eastAsia="Times New Roman" w:hAnsi="Arial" w:cs="Arial"/>
          <w:b/>
          <w:color w:val="333333"/>
          <w:sz w:val="18"/>
          <w:szCs w:val="18"/>
          <w:lang w:eastAsia="sr-Latn-RS"/>
        </w:rPr>
        <w:t>/</w:t>
      </w:r>
      <w:r w:rsidR="002A2E8B">
        <w:rPr>
          <w:rFonts w:ascii="Arial" w:eastAsia="Times New Roman" w:hAnsi="Arial" w:cs="Arial"/>
          <w:b/>
          <w:color w:val="333333"/>
          <w:sz w:val="18"/>
          <w:szCs w:val="18"/>
          <w:lang w:eastAsia="sr-Latn-RS"/>
        </w:rPr>
        <w:t xml:space="preserve"> </w:t>
      </w:r>
      <w:r w:rsidRPr="005D2DF4">
        <w:rPr>
          <w:rFonts w:ascii="Arial" w:eastAsia="Times New Roman" w:hAnsi="Arial" w:cs="Arial"/>
          <w:b/>
          <w:color w:val="333333"/>
          <w:sz w:val="18"/>
          <w:szCs w:val="18"/>
          <w:lang w:eastAsia="sr-Latn-RS"/>
        </w:rPr>
        <w:t>201</w:t>
      </w:r>
      <w:r w:rsidR="0069452C">
        <w:rPr>
          <w:rFonts w:ascii="Arial" w:eastAsia="Times New Roman" w:hAnsi="Arial" w:cs="Arial"/>
          <w:b/>
          <w:color w:val="333333"/>
          <w:sz w:val="18"/>
          <w:szCs w:val="18"/>
          <w:lang w:eastAsia="sr-Latn-RS"/>
        </w:rPr>
        <w:t>8</w:t>
      </w:r>
      <w:r w:rsidRPr="005D2DF4">
        <w:rPr>
          <w:rFonts w:ascii="Arial" w:eastAsia="Times New Roman" w:hAnsi="Arial" w:cs="Arial"/>
          <w:b/>
          <w:color w:val="333333"/>
          <w:sz w:val="18"/>
          <w:szCs w:val="18"/>
          <w:lang w:eastAsia="sr-Latn-RS"/>
        </w:rPr>
        <w:t xml:space="preserve"> za polaganje  ispita za sticanje licence profesionalnog upravnika počinje</w:t>
      </w:r>
    </w:p>
    <w:p w:rsidR="00AE6143" w:rsidRPr="00B953BD" w:rsidRDefault="00C66ACB" w:rsidP="005D2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sr-Latn-RS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  <w:lang w:eastAsia="sr-Latn-RS"/>
        </w:rPr>
        <w:t>29</w:t>
      </w:r>
      <w:r w:rsidR="00AE6143" w:rsidRPr="00B953BD">
        <w:rPr>
          <w:rFonts w:ascii="Arial" w:eastAsia="Times New Roman" w:hAnsi="Arial" w:cs="Arial"/>
          <w:b/>
          <w:color w:val="FF0000"/>
          <w:sz w:val="18"/>
          <w:szCs w:val="18"/>
          <w:lang w:eastAsia="sr-Latn-RS"/>
        </w:rPr>
        <w:t>.</w:t>
      </w:r>
      <w:r w:rsidR="002A2E8B">
        <w:rPr>
          <w:rFonts w:ascii="Arial" w:eastAsia="Times New Roman" w:hAnsi="Arial" w:cs="Arial"/>
          <w:b/>
          <w:color w:val="FF0000"/>
          <w:sz w:val="18"/>
          <w:szCs w:val="18"/>
          <w:lang w:eastAsia="sr-Latn-RS"/>
        </w:rPr>
        <w:t xml:space="preserve"> </w:t>
      </w:r>
      <w:r>
        <w:rPr>
          <w:rFonts w:ascii="Arial" w:eastAsia="Times New Roman" w:hAnsi="Arial" w:cs="Arial"/>
          <w:b/>
          <w:color w:val="FF0000"/>
          <w:sz w:val="18"/>
          <w:szCs w:val="18"/>
          <w:lang w:eastAsia="sr-Latn-RS"/>
        </w:rPr>
        <w:t>oktobra</w:t>
      </w:r>
      <w:r w:rsidR="00AE6143" w:rsidRPr="00B953BD">
        <w:rPr>
          <w:rFonts w:ascii="Arial" w:eastAsia="Times New Roman" w:hAnsi="Arial" w:cs="Arial"/>
          <w:b/>
          <w:color w:val="FF0000"/>
          <w:sz w:val="18"/>
          <w:szCs w:val="18"/>
          <w:lang w:eastAsia="sr-Latn-RS"/>
        </w:rPr>
        <w:t xml:space="preserve"> 201</w:t>
      </w:r>
      <w:r w:rsidR="0069452C">
        <w:rPr>
          <w:rFonts w:ascii="Arial" w:eastAsia="Times New Roman" w:hAnsi="Arial" w:cs="Arial"/>
          <w:b/>
          <w:color w:val="FF0000"/>
          <w:sz w:val="18"/>
          <w:szCs w:val="18"/>
          <w:lang w:eastAsia="sr-Latn-RS"/>
        </w:rPr>
        <w:t>8</w:t>
      </w:r>
      <w:r w:rsidR="00AE6143" w:rsidRPr="00B953BD">
        <w:rPr>
          <w:rFonts w:ascii="Arial" w:eastAsia="Times New Roman" w:hAnsi="Arial" w:cs="Arial"/>
          <w:b/>
          <w:color w:val="FF0000"/>
          <w:sz w:val="18"/>
          <w:szCs w:val="18"/>
          <w:lang w:eastAsia="sr-Latn-RS"/>
        </w:rPr>
        <w:t xml:space="preserve">. </w:t>
      </w:r>
      <w:r w:rsidR="00835608" w:rsidRPr="00B953BD">
        <w:rPr>
          <w:rFonts w:ascii="Arial" w:eastAsia="Times New Roman" w:hAnsi="Arial" w:cs="Arial"/>
          <w:b/>
          <w:color w:val="FF0000"/>
          <w:sz w:val="18"/>
          <w:szCs w:val="18"/>
          <w:lang w:eastAsia="sr-Latn-RS"/>
        </w:rPr>
        <w:t>g</w:t>
      </w:r>
      <w:r w:rsidR="00AE6143" w:rsidRPr="00B953BD">
        <w:rPr>
          <w:rFonts w:ascii="Arial" w:eastAsia="Times New Roman" w:hAnsi="Arial" w:cs="Arial"/>
          <w:b/>
          <w:color w:val="FF0000"/>
          <w:sz w:val="18"/>
          <w:szCs w:val="18"/>
          <w:lang w:eastAsia="sr-Latn-RS"/>
        </w:rPr>
        <w:t>odine</w:t>
      </w:r>
      <w:r w:rsidR="0002311E" w:rsidRPr="00B953BD">
        <w:rPr>
          <w:rFonts w:ascii="Arial" w:eastAsia="Times New Roman" w:hAnsi="Arial" w:cs="Arial"/>
          <w:b/>
          <w:color w:val="FF0000"/>
          <w:sz w:val="18"/>
          <w:szCs w:val="18"/>
          <w:lang w:eastAsia="sr-Latn-RS"/>
        </w:rPr>
        <w:t>, kada će biti održan pismeni deo ispita.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 </w:t>
      </w:r>
    </w:p>
    <w:p w:rsidR="002A2E8B" w:rsidRDefault="00AE6143" w:rsidP="002A2E8B"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 xml:space="preserve">Prijave se podnose elektronskim putem </w:t>
      </w:r>
      <w:r w:rsidR="00831DB9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 xml:space="preserve">putem linka </w:t>
      </w:r>
      <w:hyperlink r:id="rId4" w:history="1">
        <w:r w:rsidR="002A2E8B">
          <w:rPr>
            <w:rStyle w:val="Hyperlink"/>
          </w:rPr>
          <w:t>https://usluge.pks.rs/portal/prijava-za-polaganje</w:t>
        </w:r>
      </w:hyperlink>
    </w:p>
    <w:p w:rsidR="00AE6143" w:rsidRPr="00AE6143" w:rsidRDefault="002A2E8B" w:rsidP="000D6FA0">
      <w:pPr>
        <w:rPr>
          <w:color w:val="1F497D"/>
          <w:lang w:val="en-U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 xml:space="preserve">Ili </w:t>
      </w:r>
      <w:r w:rsidR="00AE6143"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 xml:space="preserve"> poštom na adresu: PRIVREDNA KOMORA SRBIJE, Komisija za sprovođenje ispita za sticanje licence profesionalnog upravnika, Resavska 13-15, 11000 Beograd.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  </w:t>
      </w:r>
    </w:p>
    <w:p w:rsidR="00AE6143" w:rsidRPr="00216256" w:rsidRDefault="00AE6143" w:rsidP="00B953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eastAsia="sr-Latn-RS"/>
        </w:rPr>
      </w:pPr>
      <w:r w:rsidRPr="00216256">
        <w:rPr>
          <w:rFonts w:ascii="Arial" w:eastAsia="Times New Roman" w:hAnsi="Arial" w:cs="Arial"/>
          <w:b/>
          <w:color w:val="FF0000"/>
          <w:sz w:val="18"/>
          <w:szCs w:val="18"/>
          <w:lang w:eastAsia="sr-Latn-RS"/>
        </w:rPr>
        <w:t xml:space="preserve">Rok za podnošenje prijava  sa kompletnom dokumentacijom je </w:t>
      </w:r>
      <w:r w:rsidR="002A2E8B">
        <w:rPr>
          <w:rFonts w:ascii="Arial" w:eastAsia="Times New Roman" w:hAnsi="Arial" w:cs="Arial"/>
          <w:b/>
          <w:color w:val="FF0000"/>
          <w:sz w:val="18"/>
          <w:szCs w:val="18"/>
          <w:lang w:eastAsia="sr-Latn-RS"/>
        </w:rPr>
        <w:t>2</w:t>
      </w:r>
      <w:r w:rsidR="00C66ACB">
        <w:rPr>
          <w:rFonts w:ascii="Arial" w:eastAsia="Times New Roman" w:hAnsi="Arial" w:cs="Arial"/>
          <w:b/>
          <w:color w:val="FF0000"/>
          <w:sz w:val="18"/>
          <w:szCs w:val="18"/>
          <w:lang w:eastAsia="sr-Latn-RS"/>
        </w:rPr>
        <w:t>2</w:t>
      </w:r>
      <w:r w:rsidRPr="00216256">
        <w:rPr>
          <w:rFonts w:ascii="Arial" w:eastAsia="Times New Roman" w:hAnsi="Arial" w:cs="Arial"/>
          <w:b/>
          <w:color w:val="FF0000"/>
          <w:sz w:val="18"/>
          <w:szCs w:val="18"/>
          <w:lang w:eastAsia="sr-Latn-RS"/>
        </w:rPr>
        <w:t xml:space="preserve">. </w:t>
      </w:r>
      <w:r w:rsidR="00C66ACB">
        <w:rPr>
          <w:rFonts w:ascii="Arial" w:eastAsia="Times New Roman" w:hAnsi="Arial" w:cs="Arial"/>
          <w:b/>
          <w:color w:val="FF0000"/>
          <w:sz w:val="18"/>
          <w:szCs w:val="18"/>
          <w:lang w:eastAsia="sr-Latn-RS"/>
        </w:rPr>
        <w:t>oktobar</w:t>
      </w:r>
      <w:bookmarkStart w:id="0" w:name="_GoBack"/>
      <w:bookmarkEnd w:id="0"/>
      <w:r w:rsidRPr="00216256">
        <w:rPr>
          <w:rFonts w:ascii="Arial" w:eastAsia="Times New Roman" w:hAnsi="Arial" w:cs="Arial"/>
          <w:b/>
          <w:color w:val="FF0000"/>
          <w:sz w:val="18"/>
          <w:szCs w:val="18"/>
          <w:lang w:eastAsia="sr-Latn-RS"/>
        </w:rPr>
        <w:t xml:space="preserve"> 201</w:t>
      </w:r>
      <w:r w:rsidR="0069452C">
        <w:rPr>
          <w:rFonts w:ascii="Arial" w:eastAsia="Times New Roman" w:hAnsi="Arial" w:cs="Arial"/>
          <w:b/>
          <w:color w:val="FF0000"/>
          <w:sz w:val="18"/>
          <w:szCs w:val="18"/>
          <w:lang w:eastAsia="sr-Latn-RS"/>
        </w:rPr>
        <w:t>8</w:t>
      </w:r>
      <w:r w:rsidRPr="00216256">
        <w:rPr>
          <w:rFonts w:ascii="Arial" w:eastAsia="Times New Roman" w:hAnsi="Arial" w:cs="Arial"/>
          <w:b/>
          <w:color w:val="FF0000"/>
          <w:sz w:val="18"/>
          <w:szCs w:val="18"/>
          <w:lang w:eastAsia="sr-Latn-RS"/>
        </w:rPr>
        <w:t>. godine</w:t>
      </w:r>
    </w:p>
    <w:p w:rsidR="00E03272" w:rsidRPr="00216256" w:rsidRDefault="00E03272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18"/>
          <w:szCs w:val="18"/>
          <w:lang w:eastAsia="sr-Latn-RS"/>
        </w:rPr>
      </w:pPr>
    </w:p>
    <w:p w:rsidR="00AE6143" w:rsidRPr="00216256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18"/>
          <w:szCs w:val="18"/>
          <w:lang w:eastAsia="sr-Latn-RS"/>
        </w:rPr>
      </w:pPr>
      <w:r w:rsidRPr="00216256">
        <w:rPr>
          <w:rFonts w:ascii="Arial" w:eastAsia="Times New Roman" w:hAnsi="Arial" w:cs="Arial"/>
          <w:b/>
          <w:color w:val="333333"/>
          <w:sz w:val="18"/>
          <w:szCs w:val="18"/>
          <w:lang w:eastAsia="sr-Latn-RS"/>
        </w:rPr>
        <w:t>Kandidati podnose sledeća dokumenta:</w:t>
      </w:r>
    </w:p>
    <w:p w:rsidR="005B0066" w:rsidRPr="00AE6143" w:rsidRDefault="005B0066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• fotokopiju očitane lične karte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• dokaz o tome da imaju najmanje srednju školu u četvorogodišnjem trajanju (overenu kopiju diplome)</w:t>
      </w:r>
    </w:p>
    <w:p w:rsidR="00151CE4" w:rsidRPr="007E6BED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u w:val="single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• dokaz o izvršenoj uplati naknade (</w:t>
      </w:r>
      <w:r w:rsidRPr="007E6BED">
        <w:rPr>
          <w:rFonts w:ascii="Arial" w:eastAsia="Times New Roman" w:hAnsi="Arial" w:cs="Arial"/>
          <w:color w:val="333333"/>
          <w:sz w:val="18"/>
          <w:szCs w:val="18"/>
          <w:u w:val="single"/>
          <w:lang w:eastAsia="sr-Latn-RS"/>
        </w:rPr>
        <w:t>ovaj dokaz/uplatnica se dostavlja naknadno</w:t>
      </w:r>
      <w:r w:rsidR="00D16A15" w:rsidRPr="007E6BED">
        <w:rPr>
          <w:rFonts w:ascii="Arial" w:eastAsia="Times New Roman" w:hAnsi="Arial" w:cs="Arial"/>
          <w:color w:val="333333"/>
          <w:sz w:val="18"/>
          <w:szCs w:val="18"/>
          <w:u w:val="single"/>
          <w:lang w:eastAsia="sr-Latn-RS"/>
        </w:rPr>
        <w:t xml:space="preserve"> mejlom</w:t>
      </w:r>
      <w:r w:rsidRPr="007E6BED">
        <w:rPr>
          <w:rFonts w:ascii="Arial" w:eastAsia="Times New Roman" w:hAnsi="Arial" w:cs="Arial"/>
          <w:color w:val="333333"/>
          <w:sz w:val="18"/>
          <w:szCs w:val="18"/>
          <w:u w:val="single"/>
          <w:lang w:eastAsia="sr-Latn-RS"/>
        </w:rPr>
        <w:t xml:space="preserve">, jer će po izvršenoj prijavi, </w:t>
      </w:r>
    </w:p>
    <w:p w:rsidR="00151CE4" w:rsidRPr="007E6BED" w:rsidRDefault="00151CE4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u w:val="single"/>
          <w:lang w:eastAsia="sr-Latn-RS"/>
        </w:rPr>
      </w:pPr>
      <w:r w:rsidRPr="007E6BED">
        <w:rPr>
          <w:rFonts w:ascii="Arial" w:eastAsia="Times New Roman" w:hAnsi="Arial" w:cs="Arial"/>
          <w:color w:val="333333"/>
          <w:sz w:val="18"/>
          <w:szCs w:val="18"/>
          <w:u w:val="single"/>
          <w:lang w:eastAsia="sr-Latn-RS"/>
        </w:rPr>
        <w:t xml:space="preserve">  </w:t>
      </w:r>
      <w:r w:rsidR="00AE6143" w:rsidRPr="007E6BED">
        <w:rPr>
          <w:rFonts w:ascii="Arial" w:eastAsia="Times New Roman" w:hAnsi="Arial" w:cs="Arial"/>
          <w:color w:val="333333"/>
          <w:sz w:val="18"/>
          <w:szCs w:val="18"/>
          <w:u w:val="single"/>
          <w:lang w:eastAsia="sr-Latn-RS"/>
        </w:rPr>
        <w:t>kandidatu najpre biti dostavljen predračun po kojem se vrši plaćanje; predračun dostavljamo na elektronsku</w:t>
      </w:r>
      <w:r w:rsidRPr="007E6BED">
        <w:rPr>
          <w:rFonts w:ascii="Arial" w:eastAsia="Times New Roman" w:hAnsi="Arial" w:cs="Arial"/>
          <w:color w:val="333333"/>
          <w:sz w:val="18"/>
          <w:szCs w:val="18"/>
          <w:u w:val="single"/>
          <w:lang w:eastAsia="sr-Latn-RS"/>
        </w:rPr>
        <w:t xml:space="preserve"> </w:t>
      </w:r>
      <w:r w:rsidR="00AE6143" w:rsidRPr="007E6BED">
        <w:rPr>
          <w:rFonts w:ascii="Arial" w:eastAsia="Times New Roman" w:hAnsi="Arial" w:cs="Arial"/>
          <w:color w:val="333333"/>
          <w:sz w:val="18"/>
          <w:szCs w:val="18"/>
          <w:u w:val="single"/>
          <w:lang w:eastAsia="sr-Latn-RS"/>
        </w:rPr>
        <w:t xml:space="preserve"> </w:t>
      </w:r>
    </w:p>
    <w:p w:rsidR="00AE6143" w:rsidRPr="007E6BED" w:rsidRDefault="00151CE4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u w:val="single"/>
          <w:lang w:eastAsia="sr-Latn-RS"/>
        </w:rPr>
      </w:pPr>
      <w:r w:rsidRPr="007E6BED">
        <w:rPr>
          <w:rFonts w:ascii="Arial" w:eastAsia="Times New Roman" w:hAnsi="Arial" w:cs="Arial"/>
          <w:color w:val="333333"/>
          <w:sz w:val="18"/>
          <w:szCs w:val="18"/>
          <w:u w:val="single"/>
          <w:lang w:eastAsia="sr-Latn-RS"/>
        </w:rPr>
        <w:t xml:space="preserve">  </w:t>
      </w:r>
      <w:r w:rsidR="00AE6143" w:rsidRPr="007E6BED">
        <w:rPr>
          <w:rFonts w:ascii="Arial" w:eastAsia="Times New Roman" w:hAnsi="Arial" w:cs="Arial"/>
          <w:color w:val="333333"/>
          <w:sz w:val="18"/>
          <w:szCs w:val="18"/>
          <w:u w:val="single"/>
          <w:lang w:eastAsia="sr-Latn-RS"/>
        </w:rPr>
        <w:t>adresu (e-mejl) koji navedete u prijavi i izvršenoj uplati) 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 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Kandidati koji elektronski dostavljaju dokumentaciju u obavezi su da na dan polaganja ispita donesu overenu kopiju diplome u papirnoj formi, koju PKS zadržava trajno u dokumentaciji.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 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Ukoliko je kandidat promenio prezime u odnosu na ono koje se nalazi na diplomi, molimo da nam priloži na dan polaganja ispita i kopiju venčanog lista (ne treba overa).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 </w:t>
      </w:r>
    </w:p>
    <w:p w:rsidR="00AE6143" w:rsidRPr="00A42644" w:rsidRDefault="00AE6143" w:rsidP="00646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18"/>
          <w:szCs w:val="18"/>
          <w:lang w:eastAsia="sr-Latn-RS"/>
        </w:rPr>
      </w:pPr>
      <w:r w:rsidRPr="00A42644">
        <w:rPr>
          <w:rFonts w:ascii="Arial" w:eastAsia="Times New Roman" w:hAnsi="Arial" w:cs="Arial"/>
          <w:b/>
          <w:color w:val="333333"/>
          <w:sz w:val="18"/>
          <w:szCs w:val="18"/>
          <w:lang w:eastAsia="sr-Latn-RS"/>
        </w:rPr>
        <w:t>Naknada za  polaganje ispita, izdavanje licence i upis u Registar iznosi  15.600,00 dinara (sa uračunatim  PDV)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 </w:t>
      </w:r>
    </w:p>
    <w:p w:rsidR="00630165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Obaveštenje o rasporedu polaganja pismenog dela ispita, sa spiskom kandidata koji polažu, biće objavljen</w:t>
      </w:r>
      <w:r w:rsidR="00EE36C1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 xml:space="preserve">o na </w:t>
      </w:r>
    </w:p>
    <w:p w:rsidR="00630165" w:rsidRDefault="00630165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</w:p>
    <w:p w:rsidR="00630165" w:rsidRDefault="00EE36C1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sajtu PKS, na linku</w:t>
      </w:r>
      <w:r w:rsidR="009A370E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:</w:t>
      </w:r>
      <w:r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 xml:space="preserve"> </w:t>
      </w:r>
      <w:hyperlink r:id="rId5" w:history="1">
        <w:r w:rsidR="00630165" w:rsidRPr="00822C42">
          <w:rPr>
            <w:rStyle w:val="Hyperlink"/>
            <w:rFonts w:ascii="Arial" w:eastAsia="Times New Roman" w:hAnsi="Arial" w:cs="Arial"/>
            <w:sz w:val="18"/>
            <w:szCs w:val="18"/>
            <w:lang w:eastAsia="sr-Latn-RS"/>
          </w:rPr>
          <w:t>http://www.pks.rs/ONama.aspx?id=1544&amp;p=0&amp;</w:t>
        </w:r>
      </w:hyperlink>
      <w:r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 xml:space="preserve">- </w:t>
      </w:r>
      <w:r w:rsidR="00AE6143"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 xml:space="preserve">(kućici) - Profesionalni upravnik - Raspored 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 xml:space="preserve">polaganja pismenog dela najmanje 5 dana pre termina </w:t>
      </w:r>
      <w:r w:rsidR="00D16A15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održavanja pismenog dela ispita, o čemu ćete biti obavešteni mejlom.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 </w:t>
      </w:r>
    </w:p>
    <w:p w:rsidR="00630165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 xml:space="preserve">Raspored polaganja usmenog dela ispita za kandidate koji su položili pismeni deo ispita, biće objavljen najkasnije u roku od osam dana od dana završetka pismenog dela ispita na </w:t>
      </w:r>
      <w:r w:rsidR="00DC3ADB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sajtu PKS, n</w:t>
      </w:r>
      <w:r w:rsidR="00FD07E7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a</w:t>
      </w:r>
      <w:r w:rsidR="00DC3ADB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 xml:space="preserve"> </w:t>
      </w:r>
      <w:r w:rsidR="00FD07E7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linku</w:t>
      </w:r>
      <w:r w:rsidR="00DC3ADB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:</w:t>
      </w:r>
      <w:r w:rsidR="00FD07E7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 xml:space="preserve"> </w:t>
      </w:r>
    </w:p>
    <w:p w:rsidR="00630165" w:rsidRDefault="00630165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</w:p>
    <w:p w:rsidR="00AE6143" w:rsidRPr="00AE6143" w:rsidRDefault="00C66ACB" w:rsidP="00630165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hyperlink r:id="rId6" w:history="1">
        <w:r w:rsidR="00630165" w:rsidRPr="00822C42">
          <w:rPr>
            <w:rStyle w:val="Hyperlink"/>
            <w:rFonts w:ascii="Arial" w:eastAsia="Times New Roman" w:hAnsi="Arial" w:cs="Arial"/>
            <w:sz w:val="18"/>
            <w:szCs w:val="18"/>
            <w:lang w:eastAsia="sr-Latn-RS"/>
          </w:rPr>
          <w:t>http://www.pks.rs/ONama.aspx?id=1544&amp;p=0&amp;</w:t>
        </w:r>
      </w:hyperlink>
      <w:r w:rsidR="00630165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 xml:space="preserve"> - </w:t>
      </w:r>
      <w:r w:rsidR="00AE6143"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tabu (kućici) - Profesionalni upravnik - Raspored polaganja usmenog dela. 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 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Molimo kandidate da sa sobom ponesu važeću ličnu ispravu, radi identifikacije.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 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Ispit se sastoji iz pismenog i usmenog dela, a polažu se četiri oblasti koje su predviđene Pravilnikom.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 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Pismeni deo ispita ima 40 pitanja, odnosno po deset za svaku tematsku oblast. Ukupan broj bodova na pismenom delu ispita je 100. Pismeni deo ispita traje najduže 120 minuta. 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Kandidat je položio pismeni deo ispita ukoliko je ostvario najmanje 70 bodova.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 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Usmeni deo ispita polaže kandidat koji je prethodno položio pismeni deo.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 </w:t>
      </w:r>
    </w:p>
    <w:p w:rsidR="00AE6143" w:rsidRPr="00AE6143" w:rsidRDefault="00AE6143" w:rsidP="00AE6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Usmeni deo ispita ima najmanje po 3 pitanja iz svake tematske oblasti.</w:t>
      </w:r>
    </w:p>
    <w:p w:rsidR="00AE6143" w:rsidRPr="00AE6143" w:rsidRDefault="00AE6143" w:rsidP="00AE6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r-Latn-RS"/>
        </w:rPr>
      </w:pPr>
      <w:r w:rsidRPr="00AE6143">
        <w:rPr>
          <w:rFonts w:ascii="Arial" w:eastAsia="Times New Roman" w:hAnsi="Arial" w:cs="Arial"/>
          <w:color w:val="333333"/>
          <w:sz w:val="18"/>
          <w:szCs w:val="18"/>
          <w:lang w:eastAsia="sr-Latn-RS"/>
        </w:rPr>
        <w:t> </w:t>
      </w:r>
    </w:p>
    <w:p w:rsidR="00E412D2" w:rsidRDefault="00E412D2"/>
    <w:sectPr w:rsidR="00E4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43"/>
    <w:rsid w:val="0002311E"/>
    <w:rsid w:val="000D6FA0"/>
    <w:rsid w:val="00151CE4"/>
    <w:rsid w:val="00205D7D"/>
    <w:rsid w:val="00216256"/>
    <w:rsid w:val="002A2E8B"/>
    <w:rsid w:val="00313561"/>
    <w:rsid w:val="004015E6"/>
    <w:rsid w:val="005B0066"/>
    <w:rsid w:val="005D2DF4"/>
    <w:rsid w:val="00607BE8"/>
    <w:rsid w:val="00630165"/>
    <w:rsid w:val="006463B9"/>
    <w:rsid w:val="0069452C"/>
    <w:rsid w:val="007E6BED"/>
    <w:rsid w:val="00831DB9"/>
    <w:rsid w:val="00835608"/>
    <w:rsid w:val="00861AD2"/>
    <w:rsid w:val="0089722C"/>
    <w:rsid w:val="009A370E"/>
    <w:rsid w:val="00A42644"/>
    <w:rsid w:val="00AE6143"/>
    <w:rsid w:val="00B004B7"/>
    <w:rsid w:val="00B81E2B"/>
    <w:rsid w:val="00B953BD"/>
    <w:rsid w:val="00B96A0C"/>
    <w:rsid w:val="00C66ACB"/>
    <w:rsid w:val="00D16A15"/>
    <w:rsid w:val="00DC3ADB"/>
    <w:rsid w:val="00DC550D"/>
    <w:rsid w:val="00DF6BA3"/>
    <w:rsid w:val="00E03272"/>
    <w:rsid w:val="00E412D2"/>
    <w:rsid w:val="00EE36C1"/>
    <w:rsid w:val="00FD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286FA-9D2C-480D-9511-0BE61B22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F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ks.rs/ONama.aspx?id=1544&amp;p=0&amp;" TargetMode="External"/><Relationship Id="rId5" Type="http://schemas.openxmlformats.org/officeDocument/2006/relationships/hyperlink" Target="http://www.pks.rs/ONama.aspx?id=1544&amp;p=0&amp;" TargetMode="External"/><Relationship Id="rId4" Type="http://schemas.openxmlformats.org/officeDocument/2006/relationships/hyperlink" Target="https://usluge.pks.rs/portal/prijava-za-polag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Zrnic Dzeletovic</dc:creator>
  <cp:lastModifiedBy>Zoran Milicevic</cp:lastModifiedBy>
  <cp:revision>3</cp:revision>
  <dcterms:created xsi:type="dcterms:W3CDTF">2018-09-21T09:28:00Z</dcterms:created>
  <dcterms:modified xsi:type="dcterms:W3CDTF">2018-09-21T09:32:00Z</dcterms:modified>
</cp:coreProperties>
</file>