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1B45" w14:textId="4CEB98B4" w:rsidR="002826A3" w:rsidRPr="00491CCD" w:rsidRDefault="000D6598" w:rsidP="00B80BF8">
      <w:pPr>
        <w:pStyle w:val="Heading1"/>
        <w:spacing w:line="259" w:lineRule="auto"/>
        <w:jc w:val="center"/>
        <w:rPr>
          <w:b/>
          <w:lang w:val="sr-Cyrl-RS"/>
        </w:rPr>
      </w:pPr>
      <w:bookmarkStart w:id="0" w:name="OLE_LINK1"/>
      <w:bookmarkStart w:id="1" w:name="OLE_LINK2"/>
      <w:r w:rsidRPr="00491CCD">
        <w:rPr>
          <w:b/>
          <w:lang w:val="sr-Cyrl-RS"/>
        </w:rPr>
        <w:t xml:space="preserve">Општина </w:t>
      </w:r>
      <w:r w:rsidR="00CB608C" w:rsidRPr="00491CCD">
        <w:rPr>
          <w:b/>
          <w:lang w:val="sr-Cyrl-RS"/>
        </w:rPr>
        <w:t>Смедеревска Паланка</w:t>
      </w:r>
    </w:p>
    <w:p w14:paraId="2BB4600B" w14:textId="28287A32" w:rsidR="002D2DF7" w:rsidRPr="00491CCD" w:rsidRDefault="00067DDA" w:rsidP="00B80BF8">
      <w:pPr>
        <w:pStyle w:val="Heading1"/>
        <w:spacing w:line="259" w:lineRule="auto"/>
        <w:jc w:val="center"/>
        <w:rPr>
          <w:b/>
          <w:lang w:val="sr-Cyrl-RS"/>
        </w:rPr>
      </w:pPr>
      <w:r w:rsidRPr="00491CCD">
        <w:rPr>
          <w:b/>
          <w:lang w:val="sr-Cyrl-RS"/>
        </w:rPr>
        <w:t>Административни и управљачки капацитети</w:t>
      </w:r>
    </w:p>
    <w:p w14:paraId="3FAA4402" w14:textId="1C4D6E53" w:rsidR="00067DDA" w:rsidRPr="00491CCD" w:rsidRDefault="00FD6D5B" w:rsidP="00B80BF8">
      <w:pPr>
        <w:pStyle w:val="Heading1"/>
        <w:numPr>
          <w:ilvl w:val="0"/>
          <w:numId w:val="19"/>
        </w:numPr>
        <w:spacing w:after="160" w:line="259" w:lineRule="auto"/>
        <w:rPr>
          <w:b/>
          <w:w w:val="110"/>
          <w:lang w:val="sr-Cyrl-RS"/>
        </w:rPr>
      </w:pPr>
      <w:r w:rsidRPr="00491CCD">
        <w:rPr>
          <w:b/>
          <w:w w:val="110"/>
          <w:lang w:val="sr-Cyrl-RS"/>
        </w:rPr>
        <w:t xml:space="preserve">Кључна акта </w:t>
      </w:r>
      <w:r w:rsidR="000D6598" w:rsidRPr="00491CCD">
        <w:rPr>
          <w:b/>
          <w:w w:val="110"/>
          <w:lang w:val="sr-Cyrl-RS"/>
        </w:rPr>
        <w:t xml:space="preserve">општине </w:t>
      </w:r>
      <w:r w:rsidR="00CB608C" w:rsidRPr="00491CCD">
        <w:rPr>
          <w:b/>
          <w:w w:val="110"/>
          <w:lang w:val="sr-Cyrl-RS"/>
        </w:rPr>
        <w:t>Смедеревска Паланка</w:t>
      </w:r>
      <w:r w:rsidR="000D6598" w:rsidRPr="00491CCD">
        <w:rPr>
          <w:b/>
          <w:w w:val="110"/>
          <w:lang w:val="sr-Cyrl-RS"/>
        </w:rPr>
        <w:t xml:space="preserve"> </w:t>
      </w:r>
      <w:r w:rsidR="00067DDA" w:rsidRPr="00491CCD">
        <w:rPr>
          <w:b/>
          <w:w w:val="110"/>
          <w:lang w:val="sr-Cyrl-RS"/>
        </w:rPr>
        <w:t xml:space="preserve"> </w:t>
      </w:r>
      <w:bookmarkEnd w:id="0"/>
      <w:bookmarkEnd w:id="1"/>
    </w:p>
    <w:p w14:paraId="2D7A9031" w14:textId="7DCFB88F" w:rsidR="00067DDA" w:rsidRPr="00491CCD" w:rsidRDefault="00067DDA" w:rsidP="00B80BF8">
      <w:pPr>
        <w:pStyle w:val="Heading2"/>
        <w:numPr>
          <w:ilvl w:val="1"/>
          <w:numId w:val="19"/>
        </w:numPr>
        <w:spacing w:line="259" w:lineRule="auto"/>
        <w:rPr>
          <w:w w:val="110"/>
          <w:lang w:val="sr-Cyrl-RS"/>
        </w:rPr>
      </w:pPr>
      <w:r w:rsidRPr="00491CCD">
        <w:rPr>
          <w:w w:val="110"/>
          <w:lang w:val="sr-Cyrl-RS"/>
        </w:rPr>
        <w:t xml:space="preserve">Статут </w:t>
      </w:r>
      <w:r w:rsidR="000D6598" w:rsidRPr="00491CCD">
        <w:rPr>
          <w:w w:val="110"/>
          <w:lang w:val="sr-Cyrl-RS"/>
        </w:rPr>
        <w:t xml:space="preserve">општине </w:t>
      </w:r>
      <w:r w:rsidR="002826A3" w:rsidRPr="00491CCD">
        <w:rPr>
          <w:w w:val="110"/>
          <w:lang w:val="sr-Cyrl-RS"/>
        </w:rPr>
        <w:t>С</w:t>
      </w:r>
      <w:r w:rsidR="00071316" w:rsidRPr="00491CCD">
        <w:rPr>
          <w:w w:val="110"/>
          <w:lang w:val="sr-Cyrl-RS"/>
        </w:rPr>
        <w:t>медеревска Паланка</w:t>
      </w:r>
      <w:r w:rsidR="001850A5" w:rsidRPr="00491CCD">
        <w:rPr>
          <w:rStyle w:val="FootnoteReference"/>
          <w:rFonts w:cs="Tahoma"/>
          <w:b/>
          <w:color w:val="002060"/>
          <w:w w:val="110"/>
          <w:sz w:val="22"/>
          <w:szCs w:val="22"/>
          <w:lang w:val="sr-Cyrl-RS"/>
        </w:rPr>
        <w:footnoteReference w:id="1"/>
      </w:r>
    </w:p>
    <w:p w14:paraId="625A0CAA" w14:textId="0B590A86" w:rsidR="00D910E8" w:rsidRPr="00491CCD" w:rsidRDefault="0063035C" w:rsidP="00B80BF8">
      <w:p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Статут </w:t>
      </w:r>
      <w:r w:rsidR="000D6598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општине </w:t>
      </w:r>
      <w:r w:rsidR="00D7508B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Смедеревска Паланка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</w:t>
      </w:r>
      <w:r w:rsidR="00237EA6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као највиши акт јединице локалне самоуправе 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садржи све елементе кој</w:t>
      </w:r>
      <w:r w:rsidR="00237EA6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е такав 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акт подразумева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. </w:t>
      </w:r>
      <w:r w:rsidR="00D910E8" w:rsidRPr="00491CCD">
        <w:rPr>
          <w:rFonts w:ascii="Tahoma" w:hAnsi="Tahoma" w:cs="Tahoma"/>
          <w:w w:val="110"/>
          <w:sz w:val="22"/>
          <w:szCs w:val="22"/>
          <w:lang w:val="sr-Cyrl-RS"/>
        </w:rPr>
        <w:t>Статутом</w:t>
      </w:r>
      <w:r w:rsidR="00237EA6" w:rsidRPr="00491CCD">
        <w:rPr>
          <w:rFonts w:ascii="Tahoma" w:hAnsi="Tahoma" w:cs="Tahoma"/>
          <w:w w:val="110"/>
          <w:sz w:val="22"/>
          <w:szCs w:val="22"/>
          <w:lang w:val="sr-Cyrl-RS"/>
        </w:rPr>
        <w:t>, који је донет 2019. године,</w:t>
      </w:r>
      <w:r w:rsidR="00D910E8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су у складу са чланом 19. Закона о локалној самоуправи уређени начин, услови и облици вршења права и дужности из надлежности </w:t>
      </w:r>
      <w:r w:rsidR="000D6598" w:rsidRPr="00491CCD">
        <w:rPr>
          <w:rFonts w:ascii="Tahoma" w:hAnsi="Tahoma" w:cs="Tahoma"/>
          <w:w w:val="110"/>
          <w:sz w:val="22"/>
          <w:szCs w:val="22"/>
          <w:lang w:val="sr-Cyrl-RS"/>
        </w:rPr>
        <w:t>Општине</w:t>
      </w:r>
      <w:r w:rsidR="00D910E8" w:rsidRPr="00491CCD">
        <w:rPr>
          <w:rFonts w:ascii="Tahoma" w:hAnsi="Tahoma" w:cs="Tahoma"/>
          <w:w w:val="110"/>
          <w:sz w:val="22"/>
          <w:szCs w:val="22"/>
          <w:lang w:val="sr-Cyrl-RS"/>
        </w:rPr>
        <w:t>.</w:t>
      </w:r>
      <w:r w:rsidR="003B0A74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Такође, Статутом су предвиђени и остали послови за које је прописима утврђено да се регулишу статутом јединице локалне самоуправе. </w:t>
      </w:r>
    </w:p>
    <w:p w14:paraId="7A2F9241" w14:textId="4B2A1452" w:rsidR="00067DDA" w:rsidRPr="00491CCD" w:rsidRDefault="00316923" w:rsidP="00B80BF8">
      <w:pPr>
        <w:spacing w:after="160" w:line="259" w:lineRule="auto"/>
        <w:jc w:val="both"/>
        <w:rPr>
          <w:rFonts w:ascii="Tahoma" w:hAnsi="Tahoma" w:cs="Tahoma"/>
          <w:b/>
          <w:w w:val="110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Надлежности органа</w:t>
      </w:r>
      <w:r w:rsidR="0066572F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опш</w:t>
      </w:r>
      <w:r w:rsidR="003C3713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т</w:t>
      </w:r>
      <w:r w:rsidR="0066572F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ине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у </w:t>
      </w:r>
      <w:r w:rsidR="0084731E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Статуту општине Смедеревска Паланка</w:t>
      </w:r>
      <w:r w:rsidR="0063035C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</w:t>
      </w:r>
      <w:r w:rsidR="003C3713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усаглашене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су са Законом </w:t>
      </w:r>
      <w:r w:rsidR="008B39FD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о локалној самоуправи, као и 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са </w:t>
      </w:r>
      <w:r w:rsidR="00C96524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Модел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ом</w:t>
      </w:r>
      <w:r w:rsidR="000849A0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статута </w:t>
      </w:r>
      <w:r w:rsidR="000D6598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општине</w:t>
      </w:r>
      <w:r w:rsidR="000849A0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који д</w:t>
      </w:r>
      <w:r w:rsidR="003C3713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а</w:t>
      </w:r>
      <w:r w:rsidR="000849A0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ла СКГО</w:t>
      </w:r>
      <w:r w:rsidR="000849A0" w:rsidRPr="00491CCD">
        <w:rPr>
          <w:rStyle w:val="FootnoteReference"/>
          <w:rFonts w:ascii="Tahoma" w:hAnsi="Tahoma" w:cs="Tahoma"/>
          <w:b/>
          <w:w w:val="110"/>
          <w:sz w:val="22"/>
          <w:szCs w:val="22"/>
          <w:lang w:val="sr-Cyrl-RS"/>
        </w:rPr>
        <w:footnoteReference w:id="2"/>
      </w:r>
      <w:r w:rsidR="000849A0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, 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у коме се надлежности органа ЈЛС (изузев општинске управе) знатно проширене. 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>То се огледа у следећем:</w:t>
      </w:r>
    </w:p>
    <w:p w14:paraId="6D342DF7" w14:textId="09A2401B" w:rsidR="0063035C" w:rsidRPr="00491CCD" w:rsidRDefault="00D910E8" w:rsidP="00B80BF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Статутом </w:t>
      </w:r>
      <w:r w:rsidR="0084731E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општине Смедеревска </w:t>
      </w:r>
      <w:r w:rsidR="00131B48" w:rsidRPr="00491CCD">
        <w:rPr>
          <w:rFonts w:ascii="Tahoma" w:hAnsi="Tahoma" w:cs="Tahoma"/>
          <w:w w:val="110"/>
          <w:sz w:val="22"/>
          <w:szCs w:val="22"/>
          <w:lang w:val="sr-Cyrl-RS"/>
        </w:rPr>
        <w:t>Паланка</w:t>
      </w:r>
      <w:r w:rsidR="00316923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Скупштина </w:t>
      </w:r>
      <w:r w:rsidR="00316923" w:rsidRPr="00491CCD">
        <w:rPr>
          <w:rFonts w:ascii="Tahoma" w:hAnsi="Tahoma" w:cs="Tahoma"/>
          <w:w w:val="110"/>
          <w:sz w:val="22"/>
          <w:szCs w:val="22"/>
          <w:lang w:val="sr-Cyrl-RS"/>
        </w:rPr>
        <w:t>општине</w:t>
      </w:r>
      <w:r w:rsidR="00605DF3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има 70 утврђених надлежности</w:t>
      </w:r>
      <w:r w:rsidR="00D53F03" w:rsidRPr="00491CCD">
        <w:rPr>
          <w:rFonts w:ascii="Tahoma" w:hAnsi="Tahoma" w:cs="Tahoma"/>
          <w:w w:val="110"/>
          <w:sz w:val="22"/>
          <w:szCs w:val="22"/>
          <w:lang w:val="sr-Cyrl-RS"/>
        </w:rPr>
        <w:t>,</w:t>
      </w:r>
      <w:r w:rsidR="00605DF3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истоветно колико предвиђа и </w:t>
      </w:r>
      <w:r w:rsidR="000849A0" w:rsidRPr="00491CCD">
        <w:rPr>
          <w:rFonts w:ascii="Tahoma" w:hAnsi="Tahoma" w:cs="Tahoma"/>
          <w:w w:val="110"/>
          <w:sz w:val="22"/>
          <w:szCs w:val="22"/>
          <w:lang w:val="sr-Cyrl-RS"/>
        </w:rPr>
        <w:t>Модел Стат</w:t>
      </w:r>
      <w:r w:rsidR="000D6598" w:rsidRPr="00491CCD">
        <w:rPr>
          <w:rFonts w:ascii="Tahoma" w:hAnsi="Tahoma" w:cs="Tahoma"/>
          <w:w w:val="110"/>
          <w:sz w:val="22"/>
          <w:szCs w:val="22"/>
          <w:lang w:val="sr-Cyrl-RS"/>
        </w:rPr>
        <w:t>ут</w:t>
      </w:r>
      <w:r w:rsidR="000849A0" w:rsidRPr="00491CCD">
        <w:rPr>
          <w:rFonts w:ascii="Tahoma" w:hAnsi="Tahoma" w:cs="Tahoma"/>
          <w:w w:val="110"/>
          <w:sz w:val="22"/>
          <w:szCs w:val="22"/>
          <w:lang w:val="sr-Cyrl-RS"/>
        </w:rPr>
        <w:t>а СКГ</w:t>
      </w:r>
      <w:r w:rsidR="000D6598" w:rsidRPr="00491CCD">
        <w:rPr>
          <w:rFonts w:ascii="Tahoma" w:hAnsi="Tahoma" w:cs="Tahoma"/>
          <w:w w:val="110"/>
          <w:sz w:val="22"/>
          <w:szCs w:val="22"/>
          <w:lang w:val="sr-Cyrl-RS"/>
        </w:rPr>
        <w:t>О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>;</w:t>
      </w:r>
    </w:p>
    <w:p w14:paraId="664EB4B9" w14:textId="2A1D75EA" w:rsidR="003B0A74" w:rsidRPr="00491CCD" w:rsidRDefault="00316923" w:rsidP="00B80BF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491CCD">
        <w:rPr>
          <w:rFonts w:ascii="Tahoma" w:hAnsi="Tahoma" w:cs="Tahoma"/>
          <w:w w:val="110"/>
          <w:sz w:val="22"/>
          <w:szCs w:val="22"/>
          <w:lang w:val="sr-Cyrl-RS"/>
        </w:rPr>
        <w:t>Пр</w:t>
      </w:r>
      <w:r w:rsidR="0084731E" w:rsidRPr="00491CCD">
        <w:rPr>
          <w:rFonts w:ascii="Tahoma" w:hAnsi="Tahoma" w:cs="Tahoma"/>
          <w:w w:val="110"/>
          <w:sz w:val="22"/>
          <w:szCs w:val="22"/>
          <w:lang w:val="sr-Cyrl-RS"/>
        </w:rPr>
        <w:t>едседник општине Смедеревска Паланка</w:t>
      </w:r>
      <w:r w:rsidR="007632FC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по Статуту има</w:t>
      </w:r>
      <w:r w:rsidR="003C3713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="00724C84" w:rsidRPr="00491CCD">
        <w:rPr>
          <w:rFonts w:ascii="Tahoma" w:hAnsi="Tahoma" w:cs="Tahoma"/>
          <w:w w:val="110"/>
          <w:sz w:val="22"/>
          <w:szCs w:val="22"/>
          <w:lang w:val="sr-Cyrl-RS"/>
        </w:rPr>
        <w:t>24</w:t>
      </w:r>
      <w:r w:rsidR="00D910E8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утврђене надлежности (по </w:t>
      </w:r>
      <w:r w:rsidR="000849A0" w:rsidRPr="00491CCD">
        <w:rPr>
          <w:rFonts w:ascii="Tahoma" w:hAnsi="Tahoma" w:cs="Tahoma"/>
          <w:w w:val="110"/>
          <w:sz w:val="22"/>
          <w:szCs w:val="22"/>
          <w:lang w:val="sr-Cyrl-RS"/>
        </w:rPr>
        <w:t>Моделу СКГО</w:t>
      </w:r>
      <w:r w:rsidR="00D910E8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>председник општине</w:t>
      </w:r>
      <w:r w:rsidR="00D910E8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има </w:t>
      </w:r>
      <w:r w:rsidR="000849A0" w:rsidRPr="00491CCD">
        <w:rPr>
          <w:rFonts w:ascii="Tahoma" w:hAnsi="Tahoma" w:cs="Tahoma"/>
          <w:w w:val="110"/>
          <w:sz w:val="22"/>
          <w:szCs w:val="22"/>
          <w:lang w:val="sr-Cyrl-RS"/>
        </w:rPr>
        <w:t>27</w:t>
      </w:r>
      <w:r w:rsidR="00D910E8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надлежности), док 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>Општинске</w:t>
      </w:r>
      <w:r w:rsidR="00D910E8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веће има </w:t>
      </w:r>
      <w:r w:rsidR="00724C84" w:rsidRPr="00491CCD">
        <w:rPr>
          <w:rFonts w:ascii="Tahoma" w:hAnsi="Tahoma" w:cs="Tahoma"/>
          <w:w w:val="110"/>
          <w:sz w:val="22"/>
          <w:szCs w:val="22"/>
          <w:lang w:val="sr-Cyrl-RS"/>
        </w:rPr>
        <w:t>21 надлежност</w:t>
      </w:r>
      <w:r w:rsidR="00D910E8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(по </w:t>
      </w:r>
      <w:r w:rsidR="000849A0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Моделу 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>општинске</w:t>
      </w:r>
      <w:r w:rsidR="00D910E8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веће ЈЛС има </w:t>
      </w:r>
      <w:r w:rsidR="000849A0" w:rsidRPr="00491CCD">
        <w:rPr>
          <w:rFonts w:ascii="Tahoma" w:hAnsi="Tahoma" w:cs="Tahoma"/>
          <w:w w:val="110"/>
          <w:sz w:val="22"/>
          <w:szCs w:val="22"/>
          <w:lang w:val="sr-Cyrl-RS"/>
        </w:rPr>
        <w:t>20</w:t>
      </w:r>
      <w:r w:rsidR="00D910E8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надлежности).</w:t>
      </w:r>
    </w:p>
    <w:p w14:paraId="495C7D44" w14:textId="308210AB" w:rsidR="00373106" w:rsidRPr="00491CCD" w:rsidRDefault="00316923" w:rsidP="00B80BF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491CCD">
        <w:rPr>
          <w:rFonts w:ascii="Tahoma" w:hAnsi="Tahoma" w:cs="Tahoma"/>
          <w:w w:val="110"/>
          <w:sz w:val="22"/>
          <w:szCs w:val="22"/>
          <w:lang w:val="sr-Cyrl-RS"/>
        </w:rPr>
        <w:t>Општинска</w:t>
      </w:r>
      <w:r w:rsidR="002C7730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управа по </w:t>
      </w:r>
      <w:r w:rsidR="00E764E3" w:rsidRPr="00491CCD">
        <w:rPr>
          <w:rFonts w:ascii="Tahoma" w:hAnsi="Tahoma" w:cs="Tahoma"/>
          <w:w w:val="110"/>
          <w:sz w:val="22"/>
          <w:szCs w:val="22"/>
          <w:lang w:val="sr-Cyrl-RS"/>
        </w:rPr>
        <w:t>Статуту</w:t>
      </w:r>
      <w:r w:rsidR="002C7730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има </w:t>
      </w:r>
      <w:r w:rsidR="00724C84" w:rsidRPr="00491CCD">
        <w:rPr>
          <w:rFonts w:ascii="Tahoma" w:hAnsi="Tahoma" w:cs="Tahoma"/>
          <w:w w:val="110"/>
          <w:sz w:val="22"/>
          <w:szCs w:val="22"/>
          <w:lang w:val="sr-Cyrl-RS"/>
        </w:rPr>
        <w:t>9 утврђених надлежности, колико предвиђа и</w:t>
      </w:r>
      <w:r w:rsidR="002C7730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="002D54B9" w:rsidRPr="00491CCD">
        <w:rPr>
          <w:rFonts w:ascii="Tahoma" w:hAnsi="Tahoma" w:cs="Tahoma"/>
          <w:w w:val="110"/>
          <w:sz w:val="22"/>
          <w:szCs w:val="22"/>
          <w:lang w:val="sr-Cyrl-RS"/>
        </w:rPr>
        <w:t>Модел СКГО</w:t>
      </w:r>
      <w:r w:rsidR="007632FC" w:rsidRPr="00491CCD">
        <w:rPr>
          <w:rFonts w:ascii="Tahoma" w:hAnsi="Tahoma" w:cs="Tahoma"/>
          <w:w w:val="110"/>
          <w:sz w:val="22"/>
          <w:szCs w:val="22"/>
          <w:lang w:val="sr-Cyrl-RS"/>
        </w:rPr>
        <w:t>.</w:t>
      </w:r>
    </w:p>
    <w:p w14:paraId="23C40FEB" w14:textId="3B95E20D" w:rsidR="00D910E8" w:rsidRPr="00491CCD" w:rsidRDefault="00373106" w:rsidP="00B80BF8">
      <w:pPr>
        <w:pStyle w:val="1tekst"/>
        <w:spacing w:after="160" w:line="259" w:lineRule="auto"/>
        <w:ind w:left="0" w:firstLine="0"/>
        <w:rPr>
          <w:lang w:val="sr-Cyrl-RS"/>
        </w:rPr>
      </w:pPr>
      <w:r w:rsidRPr="00491CCD">
        <w:rPr>
          <w:b/>
          <w:w w:val="110"/>
          <w:sz w:val="22"/>
          <w:szCs w:val="22"/>
          <w:lang w:val="sr-Cyrl-RS"/>
        </w:rPr>
        <w:t>Стату</w:t>
      </w:r>
      <w:r w:rsidR="00E764E3" w:rsidRPr="00491CCD">
        <w:rPr>
          <w:b/>
          <w:w w:val="110"/>
          <w:sz w:val="22"/>
          <w:szCs w:val="22"/>
          <w:lang w:val="sr-Cyrl-RS"/>
        </w:rPr>
        <w:t>т</w:t>
      </w:r>
      <w:r w:rsidRPr="00491CCD">
        <w:rPr>
          <w:b/>
          <w:w w:val="110"/>
          <w:sz w:val="22"/>
          <w:szCs w:val="22"/>
          <w:lang w:val="sr-Cyrl-RS"/>
        </w:rPr>
        <w:t>ом је</w:t>
      </w:r>
      <w:r w:rsidR="007632FC" w:rsidRPr="00491CCD">
        <w:rPr>
          <w:b/>
          <w:w w:val="110"/>
          <w:sz w:val="22"/>
          <w:szCs w:val="22"/>
          <w:lang w:val="sr-Cyrl-RS"/>
        </w:rPr>
        <w:t xml:space="preserve"> </w:t>
      </w:r>
      <w:r w:rsidRPr="00491CCD">
        <w:rPr>
          <w:b/>
          <w:w w:val="110"/>
          <w:sz w:val="22"/>
          <w:szCs w:val="22"/>
          <w:lang w:val="sr-Cyrl-RS"/>
        </w:rPr>
        <w:t>пропис</w:t>
      </w:r>
      <w:r w:rsidR="00D063BD" w:rsidRPr="00491CCD">
        <w:rPr>
          <w:b/>
          <w:w w:val="110"/>
          <w:sz w:val="22"/>
          <w:szCs w:val="22"/>
          <w:lang w:val="sr-Cyrl-RS"/>
        </w:rPr>
        <w:t>а</w:t>
      </w:r>
      <w:r w:rsidRPr="00491CCD">
        <w:rPr>
          <w:b/>
          <w:w w:val="110"/>
          <w:sz w:val="22"/>
          <w:szCs w:val="22"/>
          <w:lang w:val="sr-Cyrl-RS"/>
        </w:rPr>
        <w:t xml:space="preserve">на надлежност органа </w:t>
      </w:r>
      <w:r w:rsidR="00316923" w:rsidRPr="00491CCD">
        <w:rPr>
          <w:b/>
          <w:w w:val="110"/>
          <w:sz w:val="22"/>
          <w:szCs w:val="22"/>
          <w:lang w:val="sr-Cyrl-RS"/>
        </w:rPr>
        <w:t>Општине</w:t>
      </w:r>
      <w:r w:rsidRPr="00491CCD">
        <w:rPr>
          <w:b/>
          <w:w w:val="110"/>
          <w:sz w:val="22"/>
          <w:szCs w:val="22"/>
          <w:lang w:val="sr-Cyrl-RS"/>
        </w:rPr>
        <w:t xml:space="preserve"> у вези поступка израде и усвајања документа</w:t>
      </w:r>
      <w:r w:rsidR="00CC6982" w:rsidRPr="00491CCD">
        <w:rPr>
          <w:b/>
          <w:w w:val="110"/>
          <w:sz w:val="22"/>
          <w:szCs w:val="22"/>
          <w:lang w:val="sr-Cyrl-RS"/>
        </w:rPr>
        <w:t xml:space="preserve"> развојног планирања и докумен</w:t>
      </w:r>
      <w:r w:rsidR="00D063BD" w:rsidRPr="00491CCD">
        <w:rPr>
          <w:b/>
          <w:w w:val="110"/>
          <w:sz w:val="22"/>
          <w:szCs w:val="22"/>
          <w:lang w:val="sr-Cyrl-RS"/>
        </w:rPr>
        <w:t>а</w:t>
      </w:r>
      <w:r w:rsidR="00CC6982" w:rsidRPr="00491CCD">
        <w:rPr>
          <w:b/>
          <w:w w:val="110"/>
          <w:sz w:val="22"/>
          <w:szCs w:val="22"/>
          <w:lang w:val="sr-Cyrl-RS"/>
        </w:rPr>
        <w:t>т</w:t>
      </w:r>
      <w:r w:rsidR="00D063BD" w:rsidRPr="00491CCD">
        <w:rPr>
          <w:b/>
          <w:w w:val="110"/>
          <w:sz w:val="22"/>
          <w:szCs w:val="22"/>
          <w:lang w:val="sr-Cyrl-RS"/>
        </w:rPr>
        <w:t>а</w:t>
      </w:r>
      <w:r w:rsidRPr="00491CCD">
        <w:rPr>
          <w:b/>
          <w:w w:val="110"/>
          <w:sz w:val="22"/>
          <w:szCs w:val="22"/>
          <w:lang w:val="sr-Cyrl-RS"/>
        </w:rPr>
        <w:t xml:space="preserve"> јавних политика</w:t>
      </w:r>
      <w:r w:rsidRPr="00491CCD">
        <w:rPr>
          <w:w w:val="110"/>
          <w:sz w:val="22"/>
          <w:szCs w:val="22"/>
          <w:lang w:val="sr-Cyrl-RS"/>
        </w:rPr>
        <w:t xml:space="preserve">. </w:t>
      </w:r>
      <w:r w:rsidR="00CC6982" w:rsidRPr="00491CCD">
        <w:rPr>
          <w:w w:val="110"/>
          <w:sz w:val="22"/>
          <w:szCs w:val="22"/>
          <w:lang w:val="sr-Cyrl-RS"/>
        </w:rPr>
        <w:t>У</w:t>
      </w:r>
      <w:r w:rsidRPr="00491CCD">
        <w:rPr>
          <w:w w:val="110"/>
          <w:sz w:val="22"/>
          <w:szCs w:val="22"/>
          <w:lang w:val="sr-Cyrl-RS"/>
        </w:rPr>
        <w:t xml:space="preserve"> члану </w:t>
      </w:r>
      <w:r w:rsidR="00340FAB" w:rsidRPr="00491CCD">
        <w:rPr>
          <w:w w:val="110"/>
          <w:sz w:val="22"/>
          <w:szCs w:val="22"/>
          <w:lang w:val="sr-Cyrl-RS"/>
        </w:rPr>
        <w:t>40</w:t>
      </w:r>
      <w:r w:rsidRPr="00491CCD">
        <w:rPr>
          <w:w w:val="110"/>
          <w:sz w:val="22"/>
          <w:szCs w:val="22"/>
          <w:lang w:val="sr-Cyrl-RS"/>
        </w:rPr>
        <w:t>. став 1. тачка 4. Статута, прописано је да Скупштина града „</w:t>
      </w:r>
      <w:r w:rsidR="00803D15" w:rsidRPr="00491CCD">
        <w:rPr>
          <w:i/>
          <w:w w:val="110"/>
          <w:sz w:val="22"/>
          <w:szCs w:val="22"/>
          <w:lang w:val="sr-Cyrl-RS"/>
        </w:rPr>
        <w:t xml:space="preserve">доноси </w:t>
      </w:r>
      <w:r w:rsidR="00803D15" w:rsidRPr="00491CCD">
        <w:rPr>
          <w:i/>
          <w:sz w:val="22"/>
          <w:szCs w:val="22"/>
          <w:lang w:val="sr-Cyrl-RS"/>
        </w:rPr>
        <w:t>планске документе јавних политика, средњорочне планове и друге планске документе, у складу са законом</w:t>
      </w:r>
      <w:r w:rsidRPr="00491CCD">
        <w:rPr>
          <w:sz w:val="22"/>
          <w:szCs w:val="22"/>
          <w:lang w:val="sr-Cyrl-RS"/>
        </w:rPr>
        <w:t xml:space="preserve">“. </w:t>
      </w:r>
      <w:r w:rsidR="00CC6982" w:rsidRPr="00491CCD">
        <w:rPr>
          <w:sz w:val="22"/>
          <w:szCs w:val="22"/>
          <w:lang w:val="sr-Cyrl-RS"/>
        </w:rPr>
        <w:t>Чланом 4</w:t>
      </w:r>
      <w:r w:rsidR="00340FAB" w:rsidRPr="00491CCD">
        <w:rPr>
          <w:sz w:val="22"/>
          <w:szCs w:val="22"/>
          <w:lang w:val="sr-Cyrl-RS"/>
        </w:rPr>
        <w:t>1</w:t>
      </w:r>
      <w:r w:rsidR="00CC6982" w:rsidRPr="00491CCD">
        <w:rPr>
          <w:sz w:val="22"/>
          <w:szCs w:val="22"/>
          <w:lang w:val="sr-Cyrl-RS"/>
        </w:rPr>
        <w:t xml:space="preserve">. је </w:t>
      </w:r>
      <w:r w:rsidR="00E764E3" w:rsidRPr="00491CCD">
        <w:rPr>
          <w:sz w:val="22"/>
          <w:szCs w:val="22"/>
          <w:lang w:val="sr-Cyrl-RS"/>
        </w:rPr>
        <w:t>утврђено</w:t>
      </w:r>
      <w:r w:rsidR="00CC6982" w:rsidRPr="00491CCD">
        <w:rPr>
          <w:sz w:val="22"/>
          <w:szCs w:val="22"/>
          <w:lang w:val="sr-Cyrl-RS"/>
        </w:rPr>
        <w:t xml:space="preserve"> да Скупштина, поред низа других аката, план развоја </w:t>
      </w:r>
      <w:r w:rsidR="00340FAB" w:rsidRPr="00491CCD">
        <w:rPr>
          <w:sz w:val="22"/>
          <w:szCs w:val="22"/>
          <w:lang w:val="sr-Cyrl-RS"/>
        </w:rPr>
        <w:t>Општине</w:t>
      </w:r>
      <w:r w:rsidR="00CC6982" w:rsidRPr="00491CCD">
        <w:rPr>
          <w:sz w:val="22"/>
          <w:szCs w:val="22"/>
          <w:lang w:val="sr-Cyrl-RS"/>
        </w:rPr>
        <w:t xml:space="preserve"> и стратегије којима се утврђују правци деловања </w:t>
      </w:r>
      <w:r w:rsidR="00340FAB" w:rsidRPr="00491CCD">
        <w:rPr>
          <w:sz w:val="22"/>
          <w:szCs w:val="22"/>
          <w:lang w:val="sr-Cyrl-RS"/>
        </w:rPr>
        <w:t xml:space="preserve">Општине </w:t>
      </w:r>
      <w:r w:rsidR="00CC6982" w:rsidRPr="00491CCD">
        <w:rPr>
          <w:sz w:val="22"/>
          <w:szCs w:val="22"/>
          <w:lang w:val="sr-Cyrl-RS"/>
        </w:rPr>
        <w:t xml:space="preserve">у </w:t>
      </w:r>
      <w:r w:rsidR="00CC6982" w:rsidRPr="00491CCD">
        <w:rPr>
          <w:lang w:val="sr-Cyrl-RS"/>
        </w:rPr>
        <w:t>одређеној</w:t>
      </w:r>
      <w:r w:rsidR="00CC6982" w:rsidRPr="00491CCD">
        <w:rPr>
          <w:sz w:val="22"/>
          <w:szCs w:val="22"/>
          <w:lang w:val="sr-Cyrl-RS"/>
        </w:rPr>
        <w:t xml:space="preserve"> области доноси већином од укупног броја одборника. Ш</w:t>
      </w:r>
      <w:r w:rsidR="00DF2DB7" w:rsidRPr="00491CCD">
        <w:rPr>
          <w:sz w:val="22"/>
          <w:szCs w:val="22"/>
          <w:lang w:val="sr-Cyrl-RS"/>
        </w:rPr>
        <w:t xml:space="preserve">то се тиче утврђивања </w:t>
      </w:r>
      <w:r w:rsidR="00CC6982" w:rsidRPr="00491CCD">
        <w:rPr>
          <w:sz w:val="22"/>
          <w:szCs w:val="22"/>
          <w:lang w:val="sr-Cyrl-RS"/>
        </w:rPr>
        <w:t>предлога плана развоја града и других документа јавних политика,</w:t>
      </w:r>
      <w:r w:rsidR="00276552" w:rsidRPr="00491CCD">
        <w:rPr>
          <w:sz w:val="22"/>
          <w:szCs w:val="22"/>
          <w:lang w:val="sr-Cyrl-RS"/>
        </w:rPr>
        <w:t xml:space="preserve"> Статут</w:t>
      </w:r>
      <w:r w:rsidR="00DF2DB7" w:rsidRPr="00491CCD">
        <w:rPr>
          <w:sz w:val="22"/>
          <w:szCs w:val="22"/>
          <w:lang w:val="sr-Cyrl-RS"/>
        </w:rPr>
        <w:t xml:space="preserve"> </w:t>
      </w:r>
      <w:r w:rsidR="00340FAB" w:rsidRPr="00491CCD">
        <w:rPr>
          <w:sz w:val="22"/>
          <w:szCs w:val="22"/>
          <w:lang w:val="sr-Cyrl-RS"/>
        </w:rPr>
        <w:t>општине</w:t>
      </w:r>
      <w:r w:rsidR="007B0D31" w:rsidRPr="00491CCD">
        <w:rPr>
          <w:sz w:val="22"/>
          <w:szCs w:val="22"/>
          <w:lang w:val="sr-Cyrl-RS"/>
        </w:rPr>
        <w:t xml:space="preserve"> </w:t>
      </w:r>
      <w:r w:rsidR="00DF2DB7" w:rsidRPr="00491CCD">
        <w:rPr>
          <w:sz w:val="22"/>
          <w:szCs w:val="22"/>
          <w:lang w:val="sr-Cyrl-RS"/>
        </w:rPr>
        <w:t xml:space="preserve">у члану </w:t>
      </w:r>
      <w:r w:rsidR="00501EBA" w:rsidRPr="00491CCD">
        <w:rPr>
          <w:sz w:val="22"/>
          <w:szCs w:val="22"/>
          <w:lang w:val="sr-Cyrl-RS"/>
        </w:rPr>
        <w:t>63</w:t>
      </w:r>
      <w:r w:rsidR="00DF2DB7" w:rsidRPr="00491CCD">
        <w:rPr>
          <w:sz w:val="22"/>
          <w:szCs w:val="22"/>
          <w:lang w:val="sr-Cyrl-RS"/>
        </w:rPr>
        <w:t xml:space="preserve">. став. 1. тачка 1. наводи да </w:t>
      </w:r>
      <w:r w:rsidR="00340FAB" w:rsidRPr="00491CCD">
        <w:rPr>
          <w:sz w:val="22"/>
          <w:szCs w:val="22"/>
          <w:lang w:val="sr-Cyrl-RS"/>
        </w:rPr>
        <w:t>Општинско</w:t>
      </w:r>
      <w:r w:rsidR="00DF2DB7" w:rsidRPr="00491CCD">
        <w:rPr>
          <w:sz w:val="22"/>
          <w:szCs w:val="22"/>
          <w:lang w:val="sr-Cyrl-RS"/>
        </w:rPr>
        <w:t xml:space="preserve"> веће </w:t>
      </w:r>
      <w:r w:rsidR="00DF2DB7" w:rsidRPr="00491CCD">
        <w:rPr>
          <w:i/>
          <w:sz w:val="22"/>
          <w:szCs w:val="22"/>
          <w:lang w:val="sr-Cyrl-RS"/>
        </w:rPr>
        <w:t xml:space="preserve">предлаже </w:t>
      </w:r>
      <w:r w:rsidR="00340FAB" w:rsidRPr="00491CCD">
        <w:rPr>
          <w:i/>
          <w:sz w:val="22"/>
          <w:szCs w:val="22"/>
          <w:lang w:val="sr-Cyrl-RS"/>
        </w:rPr>
        <w:t>с</w:t>
      </w:r>
      <w:r w:rsidR="00DF2DB7" w:rsidRPr="00491CCD">
        <w:rPr>
          <w:i/>
          <w:sz w:val="22"/>
          <w:szCs w:val="22"/>
          <w:lang w:val="sr-Cyrl-RS"/>
        </w:rPr>
        <w:t>татут, буџет и друге одлуке и акте које доноси Скупштина</w:t>
      </w:r>
      <w:r w:rsidR="00340FAB" w:rsidRPr="00491CCD">
        <w:rPr>
          <w:i/>
          <w:sz w:val="22"/>
          <w:szCs w:val="22"/>
          <w:lang w:val="sr-Cyrl-RS"/>
        </w:rPr>
        <w:t>“</w:t>
      </w:r>
      <w:r w:rsidR="00501EBA" w:rsidRPr="00491CCD">
        <w:rPr>
          <w:sz w:val="22"/>
          <w:szCs w:val="22"/>
          <w:lang w:val="sr-Cyrl-RS"/>
        </w:rPr>
        <w:t xml:space="preserve">, тако </w:t>
      </w:r>
      <w:r w:rsidR="00DF2DB7" w:rsidRPr="00491CCD">
        <w:rPr>
          <w:sz w:val="22"/>
          <w:szCs w:val="22"/>
          <w:lang w:val="sr-Cyrl-RS"/>
        </w:rPr>
        <w:t xml:space="preserve">да је </w:t>
      </w:r>
      <w:r w:rsidR="00340FAB" w:rsidRPr="00491CCD">
        <w:rPr>
          <w:sz w:val="22"/>
          <w:szCs w:val="22"/>
          <w:lang w:val="sr-Cyrl-RS"/>
        </w:rPr>
        <w:t>Општинско</w:t>
      </w:r>
      <w:r w:rsidR="00DF2DB7" w:rsidRPr="00491CCD">
        <w:rPr>
          <w:sz w:val="22"/>
          <w:szCs w:val="22"/>
          <w:lang w:val="sr-Cyrl-RS"/>
        </w:rPr>
        <w:t xml:space="preserve"> веће орган надлежан за утврђивање предлога аката развојног планирања и јавних политика.</w:t>
      </w:r>
    </w:p>
    <w:p w14:paraId="1704C16C" w14:textId="0617B7F0" w:rsidR="00DF2DB7" w:rsidRPr="00491CCD" w:rsidRDefault="00DF2DB7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lastRenderedPageBreak/>
        <w:t>Стату</w:t>
      </w:r>
      <w:r w:rsidR="00E764E3" w:rsidRPr="00491CCD">
        <w:rPr>
          <w:rFonts w:ascii="Tahoma" w:hAnsi="Tahoma" w:cs="Tahoma"/>
          <w:b/>
          <w:sz w:val="22"/>
          <w:szCs w:val="22"/>
          <w:lang w:val="sr-Cyrl-RS"/>
        </w:rPr>
        <w:t>т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ом је утврђено да се </w:t>
      </w:r>
      <w:r w:rsidR="00340FAB" w:rsidRPr="00491CCD">
        <w:rPr>
          <w:rFonts w:ascii="Tahoma" w:hAnsi="Tahoma" w:cs="Tahoma"/>
          <w:b/>
          <w:sz w:val="22"/>
          <w:szCs w:val="22"/>
          <w:lang w:val="sr-Cyrl-RS"/>
        </w:rPr>
        <w:t>Општинска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управа</w:t>
      </w:r>
      <w:r w:rsidRPr="00491CCD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="00FE19DD" w:rsidRPr="00491CCD">
        <w:rPr>
          <w:rFonts w:ascii="Tahoma" w:hAnsi="Tahoma" w:cs="Tahoma"/>
          <w:bCs/>
          <w:sz w:val="22"/>
          <w:szCs w:val="22"/>
          <w:lang w:val="sr-Cyrl-RS"/>
        </w:rPr>
        <w:t xml:space="preserve">општине Смедеревска </w:t>
      </w:r>
      <w:r w:rsidR="005E2C88" w:rsidRPr="00491CCD">
        <w:rPr>
          <w:rFonts w:ascii="Tahoma" w:hAnsi="Tahoma" w:cs="Tahoma"/>
          <w:bCs/>
          <w:sz w:val="22"/>
          <w:szCs w:val="22"/>
          <w:lang w:val="sr-Cyrl-RS"/>
        </w:rPr>
        <w:t>Паланка</w:t>
      </w:r>
      <w:r w:rsidRPr="00491CCD">
        <w:rPr>
          <w:rFonts w:ascii="Tahoma" w:hAnsi="Tahoma" w:cs="Tahoma"/>
          <w:bCs/>
          <w:sz w:val="22"/>
          <w:szCs w:val="22"/>
          <w:lang w:val="sr-Cyrl-RS"/>
        </w:rPr>
        <w:t>,</w:t>
      </w:r>
      <w:r w:rsidR="00340FAB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као орган који врши</w:t>
      </w:r>
      <w:r w:rsidR="00340FAB" w:rsidRPr="00491CCD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340FAB" w:rsidRPr="00491CCD">
        <w:rPr>
          <w:rFonts w:ascii="Tahoma" w:hAnsi="Tahoma" w:cs="Tahoma"/>
          <w:sz w:val="22"/>
          <w:szCs w:val="22"/>
          <w:lang w:val="sr-Cyrl-RS"/>
        </w:rPr>
        <w:t>управне послове у оквиру права и дужности Општине и одређене стручне и административно-техничке послов</w:t>
      </w:r>
      <w:r w:rsidR="003C3713" w:rsidRPr="00491CCD">
        <w:rPr>
          <w:rFonts w:ascii="Tahoma" w:hAnsi="Tahoma" w:cs="Tahoma"/>
          <w:sz w:val="22"/>
          <w:szCs w:val="22"/>
          <w:lang w:val="sr-Cyrl-RS"/>
        </w:rPr>
        <w:t>е</w:t>
      </w:r>
      <w:r w:rsidR="00340FAB" w:rsidRPr="00491CCD">
        <w:rPr>
          <w:rFonts w:ascii="Tahoma" w:hAnsi="Tahoma" w:cs="Tahoma"/>
          <w:sz w:val="22"/>
          <w:szCs w:val="22"/>
          <w:lang w:val="sr-Cyrl-RS"/>
        </w:rPr>
        <w:t xml:space="preserve"> за потребе Скупштине општине, председника Општине и Општинског већа, </w:t>
      </w:r>
      <w:r w:rsidR="00340FAB" w:rsidRPr="00491CCD">
        <w:rPr>
          <w:rFonts w:ascii="Tahoma" w:hAnsi="Tahoma" w:cs="Tahoma"/>
          <w:b/>
          <w:bCs/>
          <w:sz w:val="22"/>
          <w:szCs w:val="22"/>
          <w:lang w:val="sr-Cyrl-RS"/>
        </w:rPr>
        <w:t>образује као јединствен орган</w:t>
      </w:r>
      <w:r w:rsidR="00340FAB" w:rsidRPr="00491CCD">
        <w:rPr>
          <w:rFonts w:ascii="Tahoma" w:hAnsi="Tahoma" w:cs="Tahoma"/>
          <w:sz w:val="22"/>
          <w:szCs w:val="22"/>
          <w:lang w:val="sr-Cyrl-RS"/>
        </w:rPr>
        <w:t>. Статутом је предвиђено да се У Општинској управи образују унутрашње организационе јединице за вршење сродних управних, стручних и других послова</w:t>
      </w:r>
      <w:r w:rsidR="00340FAB" w:rsidRPr="00491CCD">
        <w:rPr>
          <w:lang w:val="sr-Cyrl-RS"/>
        </w:rPr>
        <w:t>.</w:t>
      </w:r>
    </w:p>
    <w:p w14:paraId="11C1369E" w14:textId="2E272886" w:rsidR="001850A5" w:rsidRPr="00491CCD" w:rsidRDefault="001850A5" w:rsidP="00B80BF8">
      <w:pPr>
        <w:pStyle w:val="1tekst"/>
        <w:spacing w:after="160" w:line="259" w:lineRule="auto"/>
        <w:ind w:left="0" w:firstLine="0"/>
        <w:rPr>
          <w:sz w:val="22"/>
          <w:szCs w:val="22"/>
          <w:lang w:val="sr-Cyrl-RS"/>
        </w:rPr>
      </w:pPr>
      <w:r w:rsidRPr="00491CCD">
        <w:rPr>
          <w:b/>
          <w:sz w:val="22"/>
          <w:szCs w:val="22"/>
          <w:lang w:val="sr-Cyrl-RS"/>
        </w:rPr>
        <w:t>Ста</w:t>
      </w:r>
      <w:r w:rsidR="00113229" w:rsidRPr="00491CCD">
        <w:rPr>
          <w:b/>
          <w:sz w:val="22"/>
          <w:szCs w:val="22"/>
          <w:lang w:val="sr-Cyrl-RS"/>
        </w:rPr>
        <w:t>т</w:t>
      </w:r>
      <w:r w:rsidRPr="00491CCD">
        <w:rPr>
          <w:b/>
          <w:sz w:val="22"/>
          <w:szCs w:val="22"/>
          <w:lang w:val="sr-Cyrl-RS"/>
        </w:rPr>
        <w:t xml:space="preserve">утом </w:t>
      </w:r>
      <w:r w:rsidR="00FE19DD" w:rsidRPr="00491CCD">
        <w:rPr>
          <w:b/>
          <w:sz w:val="22"/>
          <w:szCs w:val="22"/>
          <w:lang w:val="sr-Cyrl-RS"/>
        </w:rPr>
        <w:t>општине Смедеревска Паланка</w:t>
      </w:r>
      <w:r w:rsidRPr="00491CCD">
        <w:rPr>
          <w:b/>
          <w:sz w:val="22"/>
          <w:szCs w:val="22"/>
          <w:lang w:val="sr-Cyrl-RS"/>
        </w:rPr>
        <w:t xml:space="preserve"> утврђена су начела деловања </w:t>
      </w:r>
      <w:r w:rsidR="00316DBD" w:rsidRPr="00491CCD">
        <w:rPr>
          <w:b/>
          <w:sz w:val="22"/>
          <w:szCs w:val="22"/>
          <w:lang w:val="sr-Cyrl-RS"/>
        </w:rPr>
        <w:t xml:space="preserve">Општинске </w:t>
      </w:r>
      <w:r w:rsidRPr="00491CCD">
        <w:rPr>
          <w:b/>
          <w:sz w:val="22"/>
          <w:szCs w:val="22"/>
          <w:lang w:val="sr-Cyrl-RS"/>
        </w:rPr>
        <w:t>управе.</w:t>
      </w:r>
      <w:r w:rsidRPr="00491CCD">
        <w:rPr>
          <w:sz w:val="22"/>
          <w:szCs w:val="22"/>
          <w:lang w:val="sr-Cyrl-RS"/>
        </w:rPr>
        <w:t xml:space="preserve"> </w:t>
      </w:r>
      <w:r w:rsidR="00316DBD" w:rsidRPr="00491CCD">
        <w:rPr>
          <w:lang w:val="sr-Cyrl-RS"/>
        </w:rPr>
        <w:t>Општинска управа поступа према правилима струке, непристрасно и политички неутрално и дужна је да сваком омогући једнаку правну заштиту у остваривању права, обавеза и правних интереса. Општинска управа дужна је да грађанима омогући брзо и делотворно остваривање њихових права и правних интереса. Општинска управа дужна је да грађанима даје потребне податке и обавештења и пружа правну помоћ. Општинска управа дужна је да сарађује са грађанима и да поштује личност и достојанство грађана.</w:t>
      </w:r>
    </w:p>
    <w:p w14:paraId="20641EB2" w14:textId="5D4DE3B3" w:rsidR="001850A5" w:rsidRPr="00491CCD" w:rsidRDefault="001850A5" w:rsidP="00B80BF8">
      <w:pPr>
        <w:pStyle w:val="Heading2"/>
        <w:numPr>
          <w:ilvl w:val="1"/>
          <w:numId w:val="19"/>
        </w:numPr>
        <w:spacing w:line="259" w:lineRule="auto"/>
        <w:rPr>
          <w:color w:val="0070C0"/>
          <w:lang w:val="sr-Cyrl-RS"/>
        </w:rPr>
      </w:pPr>
      <w:r w:rsidRPr="00491CCD">
        <w:rPr>
          <w:color w:val="0070C0"/>
          <w:lang w:val="sr-Cyrl-RS"/>
        </w:rPr>
        <w:t xml:space="preserve">Одлука о организацији </w:t>
      </w:r>
      <w:r w:rsidR="00340FAB" w:rsidRPr="00491CCD">
        <w:rPr>
          <w:color w:val="0070C0"/>
          <w:lang w:val="sr-Cyrl-RS"/>
        </w:rPr>
        <w:t>Општинске</w:t>
      </w:r>
      <w:r w:rsidRPr="00491CCD">
        <w:rPr>
          <w:color w:val="0070C0"/>
          <w:lang w:val="sr-Cyrl-RS"/>
        </w:rPr>
        <w:t xml:space="preserve"> управе </w:t>
      </w:r>
      <w:r w:rsidR="00340FAB" w:rsidRPr="00491CCD">
        <w:rPr>
          <w:color w:val="0070C0"/>
          <w:lang w:val="sr-Cyrl-RS"/>
        </w:rPr>
        <w:t xml:space="preserve">општине </w:t>
      </w:r>
      <w:r w:rsidR="00071316" w:rsidRPr="00491CCD">
        <w:rPr>
          <w:color w:val="0070C0"/>
          <w:lang w:val="sr-Cyrl-RS"/>
        </w:rPr>
        <w:t>Смедеревска Паланка</w:t>
      </w:r>
      <w:r w:rsidRPr="00491CCD">
        <w:rPr>
          <w:rStyle w:val="FootnoteReference"/>
          <w:b/>
          <w:color w:val="0070C0"/>
          <w:sz w:val="22"/>
          <w:szCs w:val="22"/>
          <w:lang w:val="sr-Cyrl-RS"/>
        </w:rPr>
        <w:footnoteReference w:id="3"/>
      </w:r>
    </w:p>
    <w:p w14:paraId="34F2909D" w14:textId="240C04E5" w:rsidR="00DF2DB7" w:rsidRPr="00491CCD" w:rsidRDefault="002C7730" w:rsidP="00B80BF8">
      <w:p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Одлука о организацији </w:t>
      </w:r>
      <w:r w:rsidR="00561F37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Општинс</w:t>
      </w:r>
      <w:r w:rsidR="00482DB7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к</w:t>
      </w:r>
      <w:r w:rsidR="00561F37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е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управе </w:t>
      </w:r>
      <w:r w:rsidR="00FE19DD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општине Смедеревска Палнака</w:t>
      </w:r>
      <w:r w:rsidR="00561F37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је  </w:t>
      </w:r>
      <w:r w:rsidR="00D063BD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у</w:t>
      </w:r>
      <w:r w:rsidR="00561F37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главном у</w:t>
      </w:r>
      <w:r w:rsidR="00D063BD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сагласности са Ста</w:t>
      </w:r>
      <w:r w:rsidR="000F4F52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т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утом </w:t>
      </w:r>
      <w:r w:rsidR="00561F37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општине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.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="002E271D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Чланом 4. Одлуке </w:t>
      </w:r>
      <w:r w:rsidR="00561F37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утврђено </w:t>
      </w:r>
      <w:r w:rsidR="002E271D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је </w:t>
      </w:r>
      <w:r w:rsidR="00561F37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да </w:t>
      </w:r>
      <w:r w:rsidR="002E271D" w:rsidRPr="00491CCD">
        <w:rPr>
          <w:rFonts w:ascii="Tahoma" w:hAnsi="Tahoma" w:cs="Tahoma"/>
          <w:w w:val="110"/>
          <w:sz w:val="22"/>
          <w:szCs w:val="22"/>
          <w:lang w:val="sr-Cyrl-RS"/>
        </w:rPr>
        <w:t>Општинска управа има 9 надлежности</w:t>
      </w:r>
      <w:r w:rsidR="00501EBA" w:rsidRPr="00491CCD">
        <w:rPr>
          <w:rFonts w:ascii="Tahoma" w:hAnsi="Tahoma" w:cs="Tahoma"/>
          <w:w w:val="110"/>
          <w:sz w:val="22"/>
          <w:szCs w:val="22"/>
          <w:lang w:val="sr-Cyrl-RS"/>
        </w:rPr>
        <w:t>, истоветно како у Статуту општине.</w:t>
      </w:r>
      <w:r w:rsidR="00116488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Одлука предвиђа да се Општинска управа </w:t>
      </w:r>
      <w:r w:rsidR="00E36557" w:rsidRPr="00491CCD">
        <w:rPr>
          <w:rFonts w:ascii="Tahoma" w:hAnsi="Tahoma" w:cs="Tahoma"/>
          <w:w w:val="110"/>
          <w:sz w:val="22"/>
          <w:szCs w:val="22"/>
          <w:lang w:val="sr-Cyrl-RS"/>
        </w:rPr>
        <w:t>образује</w:t>
      </w:r>
      <w:r w:rsidR="00116488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као јединствен орган.</w:t>
      </w:r>
      <w:r w:rsidR="00561F37" w:rsidRPr="00491CCD">
        <w:rPr>
          <w:rFonts w:ascii="Tahoma" w:hAnsi="Tahoma" w:cs="Tahoma"/>
          <w:color w:val="FF0000"/>
          <w:w w:val="110"/>
          <w:sz w:val="22"/>
          <w:szCs w:val="22"/>
          <w:lang w:val="sr-Cyrl-RS"/>
        </w:rPr>
        <w:t xml:space="preserve"> </w:t>
      </w:r>
      <w:r w:rsidR="00561F37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Одлуком је предвиђено да се </w:t>
      </w:r>
      <w:r w:rsidR="00561F37" w:rsidRPr="00491CCD">
        <w:rPr>
          <w:rFonts w:ascii="Tahoma" w:hAnsi="Tahoma" w:cs="Tahoma"/>
          <w:sz w:val="22"/>
          <w:szCs w:val="22"/>
          <w:lang w:val="sr-Cyrl-RS"/>
        </w:rPr>
        <w:t>у Општинској управи образују се унутрашње организационе јединице за вршење сродних послова</w:t>
      </w:r>
      <w:r w:rsidR="00F8241B" w:rsidRPr="00491CCD">
        <w:rPr>
          <w:rFonts w:ascii="Tahoma" w:hAnsi="Tahoma" w:cs="Tahoma"/>
          <w:sz w:val="22"/>
          <w:szCs w:val="22"/>
          <w:lang w:val="sr-Cyrl-RS"/>
        </w:rPr>
        <w:t xml:space="preserve">, које могу бити основне, посебне и уже. </w:t>
      </w:r>
      <w:r w:rsidR="00F8241B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Основне организационе јединице су одељења и службе. Кабинет председника се образује као посебна организациона јединица. </w:t>
      </w:r>
      <w:r w:rsidR="00512CFF" w:rsidRPr="00491CCD">
        <w:rPr>
          <w:rFonts w:ascii="Tahoma" w:hAnsi="Tahoma" w:cs="Tahoma"/>
          <w:w w:val="110"/>
          <w:sz w:val="22"/>
          <w:szCs w:val="22"/>
          <w:lang w:val="sr-Cyrl-RS"/>
        </w:rPr>
        <w:t>Ако природа и обим послова налажу, унутар основних организационих јединица се могу образовати уже организационе јединице – одсеци и сл.</w:t>
      </w:r>
    </w:p>
    <w:p w14:paraId="6D3DB586" w14:textId="1360F1EA" w:rsidR="00E61109" w:rsidRPr="00491CCD" w:rsidRDefault="00561F37" w:rsidP="00B80BF8">
      <w:p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Општинска</w:t>
      </w:r>
      <w:r w:rsidR="00094AC5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управа има</w:t>
      </w:r>
      <w:r w:rsidR="006A62DE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12</w:t>
      </w:r>
      <w:r w:rsidR="00094AC5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</w:t>
      </w:r>
      <w:r w:rsidR="007E2409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основн</w:t>
      </w:r>
      <w:r w:rsidR="006A62DE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их</w:t>
      </w:r>
      <w:r w:rsidR="007E2409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организацион</w:t>
      </w:r>
      <w:r w:rsidR="006A62DE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их</w:t>
      </w:r>
      <w:r w:rsidR="007E2409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јединиц</w:t>
      </w:r>
      <w:r w:rsidR="006A62DE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а</w:t>
      </w:r>
      <w:r w:rsidR="007E2409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: </w:t>
      </w:r>
    </w:p>
    <w:p w14:paraId="51822F54" w14:textId="033EE714" w:rsidR="00291508" w:rsidRPr="00491CCD" w:rsidRDefault="00801D0C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t>Одељење за финансије</w:t>
      </w:r>
      <w:r w:rsidR="00662DCA" w:rsidRPr="00491CCD">
        <w:rPr>
          <w:sz w:val="22"/>
          <w:szCs w:val="22"/>
          <w:lang w:val="sr-Cyrl-RS"/>
        </w:rPr>
        <w:t>;</w:t>
      </w:r>
    </w:p>
    <w:p w14:paraId="1B6AA3C3" w14:textId="3C7C92F8" w:rsidR="00662DCA" w:rsidRPr="00491CCD" w:rsidRDefault="00662DCA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t>Одељење за општу управу;</w:t>
      </w:r>
    </w:p>
    <w:p w14:paraId="121F1235" w14:textId="5559C875" w:rsidR="00662DCA" w:rsidRPr="00491CCD" w:rsidRDefault="00662DCA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t>Одељење за заједничке послове;</w:t>
      </w:r>
    </w:p>
    <w:p w14:paraId="706C0612" w14:textId="308AE840" w:rsidR="00662DCA" w:rsidRPr="00491CCD" w:rsidRDefault="00662DCA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t>Одељење за утврђивање и наплату јавних прихода;</w:t>
      </w:r>
    </w:p>
    <w:p w14:paraId="5BFC9A24" w14:textId="429B4DA9" w:rsidR="00662DCA" w:rsidRPr="00491CCD" w:rsidRDefault="00662DCA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t xml:space="preserve">Одељење за урбанизам, грађевинарство, </w:t>
      </w:r>
      <w:r w:rsidR="00260770" w:rsidRPr="00491CCD">
        <w:rPr>
          <w:sz w:val="22"/>
          <w:szCs w:val="22"/>
          <w:lang w:val="sr-Cyrl-RS"/>
        </w:rPr>
        <w:t>имовинско-правне и стамбене послове;</w:t>
      </w:r>
    </w:p>
    <w:p w14:paraId="5AFF35D1" w14:textId="3A90ACD4" w:rsidR="00260770" w:rsidRPr="00491CCD" w:rsidRDefault="00260770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t>Одељење за друштвене делатности;</w:t>
      </w:r>
    </w:p>
    <w:p w14:paraId="5B432412" w14:textId="76C3B8C6" w:rsidR="00260770" w:rsidRPr="00491CCD" w:rsidRDefault="00260770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t>Одељење за локални економски развој, привреду и пољопривреду;</w:t>
      </w:r>
    </w:p>
    <w:p w14:paraId="4D947CA3" w14:textId="292B62DB" w:rsidR="00260770" w:rsidRPr="00491CCD" w:rsidRDefault="00260770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t>Одељење за Одељење за инспекцијске послове;</w:t>
      </w:r>
    </w:p>
    <w:p w14:paraId="007C3511" w14:textId="6BD22591" w:rsidR="00260770" w:rsidRPr="00491CCD" w:rsidRDefault="00260770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t>Служба за скупштинске послове;</w:t>
      </w:r>
    </w:p>
    <w:p w14:paraId="77F81A1E" w14:textId="20F36A3D" w:rsidR="00260770" w:rsidRPr="00491CCD" w:rsidRDefault="00260770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t xml:space="preserve">Служба </w:t>
      </w:r>
      <w:r w:rsidR="00977D57" w:rsidRPr="00491CCD">
        <w:rPr>
          <w:sz w:val="22"/>
          <w:szCs w:val="22"/>
          <w:lang w:val="sr-Cyrl-RS"/>
        </w:rPr>
        <w:t xml:space="preserve">буџетске инспекције, ревизије и </w:t>
      </w:r>
      <w:r w:rsidR="00E36557" w:rsidRPr="00491CCD">
        <w:rPr>
          <w:sz w:val="22"/>
          <w:szCs w:val="22"/>
          <w:lang w:val="sr-Cyrl-RS"/>
        </w:rPr>
        <w:t>интерне</w:t>
      </w:r>
      <w:r w:rsidR="00977D57" w:rsidRPr="00491CCD">
        <w:rPr>
          <w:sz w:val="22"/>
          <w:szCs w:val="22"/>
          <w:lang w:val="sr-Cyrl-RS"/>
        </w:rPr>
        <w:t xml:space="preserve"> контроле;</w:t>
      </w:r>
    </w:p>
    <w:p w14:paraId="2822FE98" w14:textId="6B62BC5A" w:rsidR="00977D57" w:rsidRPr="00491CCD" w:rsidRDefault="00801D0C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t>Служба за јавне набавке</w:t>
      </w:r>
      <w:r w:rsidR="00116488" w:rsidRPr="00491CCD">
        <w:rPr>
          <w:sz w:val="22"/>
          <w:szCs w:val="22"/>
          <w:lang w:val="sr-Cyrl-RS"/>
        </w:rPr>
        <w:t>;</w:t>
      </w:r>
    </w:p>
    <w:p w14:paraId="626EEE00" w14:textId="62F95931" w:rsidR="00801D0C" w:rsidRPr="00491CCD" w:rsidRDefault="00801D0C" w:rsidP="00B80BF8">
      <w:pPr>
        <w:pStyle w:val="1tekst"/>
        <w:numPr>
          <w:ilvl w:val="0"/>
          <w:numId w:val="13"/>
        </w:numPr>
        <w:spacing w:line="259" w:lineRule="auto"/>
        <w:ind w:right="147"/>
        <w:rPr>
          <w:sz w:val="22"/>
          <w:szCs w:val="22"/>
          <w:lang w:val="sr-Cyrl-RS"/>
        </w:rPr>
      </w:pPr>
      <w:r w:rsidRPr="00491CCD">
        <w:rPr>
          <w:sz w:val="22"/>
          <w:szCs w:val="22"/>
          <w:lang w:val="sr-Cyrl-RS"/>
        </w:rPr>
        <w:lastRenderedPageBreak/>
        <w:t xml:space="preserve">Служба за </w:t>
      </w:r>
      <w:r w:rsidR="00116488" w:rsidRPr="00491CCD">
        <w:rPr>
          <w:sz w:val="22"/>
          <w:szCs w:val="22"/>
          <w:lang w:val="sr-Cyrl-RS"/>
        </w:rPr>
        <w:t>управљање људским ресурсима.</w:t>
      </w:r>
    </w:p>
    <w:p w14:paraId="0BD15812" w14:textId="3CD2B226" w:rsidR="00291508" w:rsidRPr="00491CCD" w:rsidRDefault="00AC60A8" w:rsidP="00B80BF8">
      <w:pPr>
        <w:pStyle w:val="1tekst"/>
        <w:spacing w:after="160" w:line="259" w:lineRule="auto"/>
        <w:ind w:left="147" w:right="147" w:firstLine="0"/>
        <w:rPr>
          <w:color w:val="FF0000"/>
          <w:sz w:val="22"/>
          <w:szCs w:val="22"/>
          <w:lang w:val="sr-Cyrl-RS"/>
        </w:rPr>
      </w:pPr>
      <w:r w:rsidRPr="00491CCD">
        <w:rPr>
          <w:noProof/>
          <w:lang w:val="sr-Cyrl-RS"/>
        </w:rPr>
        <w:drawing>
          <wp:inline distT="0" distB="0" distL="0" distR="0" wp14:anchorId="7A092382" wp14:editId="7201A76B">
            <wp:extent cx="5486400" cy="7765366"/>
            <wp:effectExtent l="0" t="0" r="0" b="762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8F0AD4E" w14:textId="1EC6D2C2" w:rsidR="007A0CD8" w:rsidRPr="00491CCD" w:rsidRDefault="00D851E4" w:rsidP="00B80BF8">
      <w:pPr>
        <w:pStyle w:val="Caption"/>
        <w:spacing w:line="259" w:lineRule="auto"/>
        <w:jc w:val="both"/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</w:pPr>
      <w:r w:rsidRPr="00491CCD">
        <w:rPr>
          <w:rFonts w:ascii="Tahoma" w:hAnsi="Tahoma" w:cs="Tahoma"/>
          <w:sz w:val="20"/>
          <w:szCs w:val="20"/>
          <w:lang w:val="sr-Cyrl-RS"/>
        </w:rPr>
        <w:lastRenderedPageBreak/>
        <w:t xml:space="preserve">Слика </w:t>
      </w:r>
      <w:r w:rsidRPr="00491CCD">
        <w:rPr>
          <w:rFonts w:ascii="Tahoma" w:hAnsi="Tahoma" w:cs="Tahoma"/>
          <w:sz w:val="20"/>
          <w:szCs w:val="20"/>
          <w:lang w:val="sr-Cyrl-RS"/>
        </w:rPr>
        <w:fldChar w:fldCharType="begin"/>
      </w:r>
      <w:r w:rsidRPr="00491CCD">
        <w:rPr>
          <w:rFonts w:ascii="Tahoma" w:hAnsi="Tahoma" w:cs="Tahoma"/>
          <w:sz w:val="20"/>
          <w:szCs w:val="20"/>
          <w:lang w:val="sr-Cyrl-RS"/>
        </w:rPr>
        <w:instrText xml:space="preserve"> SEQ Слика \* ARABIC </w:instrText>
      </w:r>
      <w:r w:rsidRPr="00491CCD">
        <w:rPr>
          <w:rFonts w:ascii="Tahoma" w:hAnsi="Tahoma" w:cs="Tahoma"/>
          <w:sz w:val="20"/>
          <w:szCs w:val="20"/>
          <w:lang w:val="sr-Cyrl-RS"/>
        </w:rPr>
        <w:fldChar w:fldCharType="separate"/>
      </w:r>
      <w:r w:rsidR="009547E3" w:rsidRPr="00491CCD">
        <w:rPr>
          <w:rFonts w:ascii="Tahoma" w:hAnsi="Tahoma" w:cs="Tahoma"/>
          <w:noProof/>
          <w:sz w:val="20"/>
          <w:szCs w:val="20"/>
          <w:lang w:val="sr-Cyrl-RS"/>
        </w:rPr>
        <w:t>1</w:t>
      </w:r>
      <w:r w:rsidRPr="00491CCD">
        <w:rPr>
          <w:rFonts w:ascii="Tahoma" w:hAnsi="Tahoma" w:cs="Tahoma"/>
          <w:sz w:val="20"/>
          <w:szCs w:val="20"/>
          <w:lang w:val="sr-Cyrl-RS"/>
        </w:rPr>
        <w:fldChar w:fldCharType="end"/>
      </w:r>
      <w:r w:rsidRPr="00491CCD">
        <w:rPr>
          <w:rFonts w:ascii="Tahoma" w:hAnsi="Tahoma" w:cs="Tahoma"/>
          <w:sz w:val="20"/>
          <w:szCs w:val="20"/>
          <w:lang w:val="sr-Cyrl-RS"/>
        </w:rPr>
        <w:t xml:space="preserve">: </w:t>
      </w:r>
      <w:r w:rsidR="007A0CD8" w:rsidRPr="00491CCD"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  <w:t xml:space="preserve">Основне организационе јединице </w:t>
      </w:r>
      <w:r w:rsidR="008A558E" w:rsidRPr="00491CCD"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  <w:t>Општинске</w:t>
      </w:r>
      <w:r w:rsidR="007A0CD8" w:rsidRPr="00491CCD"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  <w:t xml:space="preserve"> управе </w:t>
      </w:r>
      <w:r w:rsidR="008A558E" w:rsidRPr="00491CCD"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  <w:t xml:space="preserve">општине </w:t>
      </w:r>
      <w:r w:rsidR="00A732A2" w:rsidRPr="00491CCD"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  <w:t>С</w:t>
      </w:r>
      <w:r w:rsidR="0073752E" w:rsidRPr="00491CCD"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  <w:t>медеревска Паланка</w:t>
      </w:r>
      <w:r w:rsidR="00A732A2" w:rsidRPr="00491CCD"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  <w:t xml:space="preserve"> </w:t>
      </w:r>
      <w:r w:rsidR="008A558E" w:rsidRPr="00491CCD"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  <w:t>образоване</w:t>
      </w:r>
      <w:r w:rsidRPr="00491CCD"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  <w:t xml:space="preserve"> Одлуком о организацији </w:t>
      </w:r>
      <w:r w:rsidR="008A558E" w:rsidRPr="00491CCD"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  <w:t>Општинске</w:t>
      </w:r>
      <w:r w:rsidRPr="00491CCD">
        <w:rPr>
          <w:rFonts w:ascii="Tahoma" w:hAnsi="Tahoma" w:cs="Tahoma"/>
          <w:i w:val="0"/>
          <w:iCs w:val="0"/>
          <w:w w:val="110"/>
          <w:sz w:val="20"/>
          <w:szCs w:val="20"/>
          <w:lang w:val="sr-Cyrl-RS"/>
        </w:rPr>
        <w:t xml:space="preserve"> управе</w:t>
      </w:r>
    </w:p>
    <w:p w14:paraId="14CA8789" w14:textId="5AA3AFFC" w:rsidR="00076A5A" w:rsidRPr="00491CCD" w:rsidRDefault="00A61A4D" w:rsidP="00B80BF8">
      <w:pPr>
        <w:spacing w:after="160" w:line="259" w:lineRule="auto"/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Број основних организационих јединице ја прилично висок за управу величине </w:t>
      </w:r>
      <w:r w:rsidR="00B85E50" w:rsidRPr="00491CCD">
        <w:rPr>
          <w:rFonts w:ascii="Tahoma" w:hAnsi="Tahoma" w:cs="Tahoma"/>
          <w:b/>
          <w:sz w:val="22"/>
          <w:szCs w:val="22"/>
          <w:lang w:val="sr-Cyrl-RS"/>
        </w:rPr>
        <w:t xml:space="preserve">Општинске 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>управе</w:t>
      </w:r>
      <w:r w:rsidR="00B85E50" w:rsidRPr="00491CCD">
        <w:rPr>
          <w:rFonts w:ascii="Tahoma" w:hAnsi="Tahoma" w:cs="Tahoma"/>
          <w:b/>
          <w:sz w:val="22"/>
          <w:szCs w:val="22"/>
          <w:lang w:val="sr-Cyrl-RS"/>
        </w:rPr>
        <w:t xml:space="preserve"> Смедеревска Паланка</w:t>
      </w:r>
      <w:r w:rsidR="00B85E50" w:rsidRPr="00491CCD">
        <w:rPr>
          <w:rFonts w:ascii="Tahoma" w:hAnsi="Tahoma" w:cs="Tahoma"/>
          <w:sz w:val="22"/>
          <w:szCs w:val="22"/>
          <w:lang w:val="sr-Cyrl-RS"/>
        </w:rPr>
        <w:t>.</w:t>
      </w:r>
      <w:r w:rsidR="00720144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51470A" w:rsidRPr="00491CCD">
        <w:rPr>
          <w:rFonts w:ascii="Tahoma" w:hAnsi="Tahoma" w:cs="Tahoma"/>
          <w:sz w:val="22"/>
          <w:szCs w:val="22"/>
          <w:lang w:val="sr-Cyrl-RS"/>
        </w:rPr>
        <w:t>Један број Одељења по броју запослених више испуњава критеријуме за уж</w:t>
      </w:r>
      <w:r w:rsidR="0093781F" w:rsidRPr="00491CCD">
        <w:rPr>
          <w:rFonts w:ascii="Tahoma" w:hAnsi="Tahoma" w:cs="Tahoma"/>
          <w:sz w:val="22"/>
          <w:szCs w:val="22"/>
          <w:lang w:val="sr-Cyrl-RS"/>
        </w:rPr>
        <w:t>у</w:t>
      </w:r>
      <w:r w:rsidR="0051470A" w:rsidRPr="00491CCD">
        <w:rPr>
          <w:rFonts w:ascii="Tahoma" w:hAnsi="Tahoma" w:cs="Tahoma"/>
          <w:sz w:val="22"/>
          <w:szCs w:val="22"/>
          <w:lang w:val="sr-Cyrl-RS"/>
        </w:rPr>
        <w:t xml:space="preserve"> организациону јединиц</w:t>
      </w:r>
      <w:r w:rsidR="00E36557" w:rsidRPr="00491CCD">
        <w:rPr>
          <w:rFonts w:ascii="Tahoma" w:hAnsi="Tahoma" w:cs="Tahoma"/>
          <w:sz w:val="22"/>
          <w:szCs w:val="22"/>
          <w:lang w:val="sr-Cyrl-RS"/>
        </w:rPr>
        <w:t>у</w:t>
      </w:r>
      <w:r w:rsidR="0051470A" w:rsidRPr="00491CCD">
        <w:rPr>
          <w:rFonts w:ascii="Tahoma" w:hAnsi="Tahoma" w:cs="Tahoma"/>
          <w:sz w:val="22"/>
          <w:szCs w:val="22"/>
          <w:lang w:val="sr-Cyrl-RS"/>
        </w:rPr>
        <w:t xml:space="preserve">. Даље, </w:t>
      </w:r>
      <w:r w:rsidR="00076A5A" w:rsidRPr="00491CCD">
        <w:rPr>
          <w:rFonts w:ascii="Tahoma" w:hAnsi="Tahoma" w:cs="Tahoma"/>
          <w:bCs/>
          <w:i/>
          <w:sz w:val="22"/>
          <w:szCs w:val="22"/>
          <w:lang w:val="sr-Cyrl-RS"/>
        </w:rPr>
        <w:t>Служба буџетске инспекције, ревизије и интерне контроле</w:t>
      </w:r>
      <w:r w:rsidR="00EB04EC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је образована у оквиру Општинске управе, иако Закон о буџетском систему изричито утврђује да се интерна ревизија образује одлуком руководиоца корисника </w:t>
      </w:r>
      <w:r w:rsidR="00B0087E" w:rsidRPr="00491CCD">
        <w:rPr>
          <w:rFonts w:ascii="Tahoma" w:hAnsi="Tahoma" w:cs="Tahoma"/>
          <w:bCs/>
          <w:sz w:val="22"/>
          <w:szCs w:val="22"/>
          <w:lang w:val="sr-Cyrl-RS"/>
        </w:rPr>
        <w:t>јавних средстава. И</w:t>
      </w:r>
      <w:r w:rsidR="00D8428A" w:rsidRPr="00491CCD">
        <w:rPr>
          <w:rFonts w:ascii="Tahoma" w:hAnsi="Tahoma" w:cs="Tahoma"/>
          <w:bCs/>
          <w:sz w:val="22"/>
          <w:szCs w:val="22"/>
          <w:lang w:val="sr-Cyrl-RS"/>
        </w:rPr>
        <w:t>нтерна ревизија је организационо</w:t>
      </w:r>
      <w:r w:rsidR="00B0087E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независна од </w:t>
      </w:r>
      <w:r w:rsidR="00D8428A" w:rsidRPr="00491CCD">
        <w:rPr>
          <w:rFonts w:ascii="Tahoma" w:hAnsi="Tahoma" w:cs="Tahoma"/>
          <w:bCs/>
          <w:sz w:val="22"/>
          <w:szCs w:val="22"/>
          <w:lang w:val="sr-Cyrl-RS"/>
        </w:rPr>
        <w:t xml:space="preserve">делатности коју ревидира, </w:t>
      </w:r>
      <w:r w:rsidR="00B0087E" w:rsidRPr="00491CCD">
        <w:rPr>
          <w:rFonts w:ascii="Tahoma" w:hAnsi="Tahoma" w:cs="Tahoma"/>
          <w:bCs/>
          <w:sz w:val="22"/>
          <w:szCs w:val="22"/>
          <w:lang w:val="sr-Cyrl-RS"/>
        </w:rPr>
        <w:t xml:space="preserve">те </w:t>
      </w:r>
      <w:r w:rsidR="00D531F5" w:rsidRPr="00491CCD">
        <w:rPr>
          <w:rFonts w:ascii="Tahoma" w:hAnsi="Tahoma" w:cs="Tahoma"/>
          <w:bCs/>
          <w:sz w:val="22"/>
          <w:szCs w:val="22"/>
          <w:lang w:val="sr-Cyrl-RS"/>
        </w:rPr>
        <w:t>која обухвата</w:t>
      </w:r>
      <w:r w:rsidR="00D531F5" w:rsidRPr="00491CCD">
        <w:rPr>
          <w:rFonts w:ascii="Tahoma" w:hAnsi="Tahoma" w:cs="Tahoma"/>
          <w:bCs/>
          <w:i/>
          <w:sz w:val="22"/>
          <w:szCs w:val="22"/>
          <w:lang w:val="sr-Cyrl-RS"/>
        </w:rPr>
        <w:t xml:space="preserve"> </w:t>
      </w:r>
      <w:r w:rsidR="00D531F5" w:rsidRPr="00491CCD">
        <w:rPr>
          <w:rFonts w:ascii="Tahoma" w:hAnsi="Tahoma" w:cs="Tahoma"/>
          <w:bCs/>
          <w:sz w:val="22"/>
          <w:szCs w:val="22"/>
          <w:lang w:val="sr-Cyrl-RS"/>
        </w:rPr>
        <w:t xml:space="preserve">интерну </w:t>
      </w:r>
      <w:r w:rsidR="0093781F" w:rsidRPr="00491CCD">
        <w:rPr>
          <w:rFonts w:ascii="Tahoma" w:hAnsi="Tahoma" w:cs="Tahoma"/>
          <w:bCs/>
          <w:sz w:val="22"/>
          <w:szCs w:val="22"/>
          <w:lang w:val="sr-Cyrl-RS"/>
        </w:rPr>
        <w:t>ревизију</w:t>
      </w:r>
      <w:r w:rsidR="00D531F5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и контролу</w:t>
      </w:r>
      <w:r w:rsidR="00D531F5" w:rsidRPr="00491CCD">
        <w:rPr>
          <w:rFonts w:ascii="Tahoma" w:hAnsi="Tahoma" w:cs="Tahoma"/>
          <w:bCs/>
          <w:i/>
          <w:sz w:val="22"/>
          <w:szCs w:val="22"/>
          <w:lang w:val="sr-Cyrl-RS"/>
        </w:rPr>
        <w:t xml:space="preserve"> </w:t>
      </w:r>
      <w:r w:rsidR="00B0087E" w:rsidRPr="00491CCD">
        <w:rPr>
          <w:rFonts w:ascii="Tahoma" w:hAnsi="Tahoma" w:cs="Tahoma"/>
          <w:bCs/>
          <w:sz w:val="22"/>
          <w:szCs w:val="22"/>
          <w:lang w:val="sr-Cyrl-RS"/>
        </w:rPr>
        <w:t>не би требало да буде организациони део Општинске управе.</w:t>
      </w:r>
      <w:r w:rsidR="00D531F5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Што се тиче буџетске инспе</w:t>
      </w:r>
      <w:r w:rsidR="00775703" w:rsidRPr="00491CCD">
        <w:rPr>
          <w:rFonts w:ascii="Tahoma" w:hAnsi="Tahoma" w:cs="Tahoma"/>
          <w:bCs/>
          <w:sz w:val="22"/>
          <w:szCs w:val="22"/>
          <w:lang w:val="sr-Cyrl-RS"/>
        </w:rPr>
        <w:t>кције, од 1. јануара 2023. почиње примена</w:t>
      </w:r>
      <w:r w:rsidR="00D531F5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="00D531F5" w:rsidRPr="00491CCD">
        <w:rPr>
          <w:rFonts w:ascii="Tahoma" w:hAnsi="Tahoma" w:cs="Tahoma"/>
          <w:bCs/>
          <w:i/>
          <w:sz w:val="22"/>
          <w:szCs w:val="22"/>
          <w:lang w:val="sr-Cyrl-RS"/>
        </w:rPr>
        <w:t>Закон</w:t>
      </w:r>
      <w:r w:rsidR="00775703" w:rsidRPr="00491CCD">
        <w:rPr>
          <w:rFonts w:ascii="Tahoma" w:hAnsi="Tahoma" w:cs="Tahoma"/>
          <w:bCs/>
          <w:i/>
          <w:sz w:val="22"/>
          <w:szCs w:val="22"/>
          <w:lang w:val="sr-Cyrl-RS"/>
        </w:rPr>
        <w:t>а</w:t>
      </w:r>
      <w:r w:rsidR="00D531F5" w:rsidRPr="00491CCD">
        <w:rPr>
          <w:rFonts w:ascii="Tahoma" w:hAnsi="Tahoma" w:cs="Tahoma"/>
          <w:bCs/>
          <w:i/>
          <w:sz w:val="22"/>
          <w:szCs w:val="22"/>
          <w:lang w:val="sr-Cyrl-RS"/>
        </w:rPr>
        <w:t xml:space="preserve"> о буџетској инспекцији</w:t>
      </w:r>
      <w:r w:rsidR="00775703" w:rsidRPr="00491CCD">
        <w:rPr>
          <w:rStyle w:val="FootnoteReference"/>
          <w:rFonts w:ascii="Tahoma" w:hAnsi="Tahoma" w:cs="Tahoma"/>
          <w:bCs/>
          <w:sz w:val="22"/>
          <w:szCs w:val="22"/>
          <w:lang w:val="sr-Cyrl-RS"/>
        </w:rPr>
        <w:footnoteReference w:id="4"/>
      </w:r>
      <w:r w:rsidR="00775703" w:rsidRPr="00491CCD">
        <w:rPr>
          <w:rFonts w:ascii="Tahoma" w:hAnsi="Tahoma" w:cs="Tahoma"/>
          <w:bCs/>
          <w:sz w:val="22"/>
          <w:szCs w:val="22"/>
          <w:lang w:val="sr-Cyrl-RS"/>
        </w:rPr>
        <w:t xml:space="preserve">, </w:t>
      </w:r>
      <w:r w:rsidR="00EB4380" w:rsidRPr="00491CCD">
        <w:rPr>
          <w:rFonts w:ascii="Tahoma" w:hAnsi="Tahoma" w:cs="Tahoma"/>
          <w:bCs/>
          <w:sz w:val="22"/>
          <w:szCs w:val="22"/>
          <w:lang w:val="sr-Cyrl-RS"/>
        </w:rPr>
        <w:t xml:space="preserve">у коме је прописано да послове </w:t>
      </w:r>
      <w:r w:rsidR="0042062A" w:rsidRPr="00491CCD">
        <w:rPr>
          <w:rFonts w:ascii="Tahoma" w:hAnsi="Tahoma" w:cs="Tahoma"/>
          <w:bCs/>
          <w:sz w:val="22"/>
          <w:szCs w:val="22"/>
          <w:lang w:val="sr-Cyrl-RS"/>
        </w:rPr>
        <w:t xml:space="preserve">инспекцијског надзора над корисницима јавних средстава врши министарство надлежно за послове финансија, преко буџетских инспектора. Министарство ће </w:t>
      </w:r>
      <w:r w:rsidR="00F92854" w:rsidRPr="00491CCD">
        <w:rPr>
          <w:rFonts w:ascii="Tahoma" w:hAnsi="Tahoma" w:cs="Tahoma"/>
          <w:bCs/>
          <w:sz w:val="22"/>
          <w:szCs w:val="22"/>
          <w:lang w:val="sr-Cyrl-RS"/>
        </w:rPr>
        <w:t xml:space="preserve">од </w:t>
      </w:r>
      <w:r w:rsidR="00B60CA6" w:rsidRPr="00491CCD">
        <w:rPr>
          <w:rFonts w:ascii="Tahoma" w:hAnsi="Tahoma" w:cs="Tahoma"/>
          <w:bCs/>
          <w:sz w:val="22"/>
          <w:szCs w:val="22"/>
          <w:lang w:val="sr-Cyrl-RS"/>
        </w:rPr>
        <w:t>аутономне</w:t>
      </w:r>
      <w:r w:rsidR="00F92854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покрајине и локалних самоуправа преузети буџетске инспекторе, ако испуњавају услове предвиђене Законом. У складу тим, </w:t>
      </w:r>
      <w:r w:rsidR="00B60CA6" w:rsidRPr="00491CCD">
        <w:rPr>
          <w:rFonts w:ascii="Tahoma" w:hAnsi="Tahoma" w:cs="Tahoma"/>
          <w:bCs/>
          <w:sz w:val="22"/>
          <w:szCs w:val="22"/>
          <w:lang w:val="sr-Cyrl-RS"/>
        </w:rPr>
        <w:t>препоручује</w:t>
      </w:r>
      <w:r w:rsidR="00F92854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се да се измени назив горе напред наведене службе у ОУ Смедеревска Паланка у </w:t>
      </w:r>
      <w:r w:rsidR="00F92854" w:rsidRPr="00491CCD">
        <w:rPr>
          <w:rFonts w:ascii="Tahoma" w:hAnsi="Tahoma" w:cs="Tahoma"/>
          <w:bCs/>
          <w:i/>
          <w:sz w:val="22"/>
          <w:szCs w:val="22"/>
          <w:lang w:val="sr-Cyrl-RS"/>
        </w:rPr>
        <w:t>Служба интерне ревизије</w:t>
      </w:r>
      <w:r w:rsidR="00F92854" w:rsidRPr="00491CCD">
        <w:rPr>
          <w:rFonts w:ascii="Tahoma" w:hAnsi="Tahoma" w:cs="Tahoma"/>
          <w:bCs/>
          <w:sz w:val="22"/>
          <w:szCs w:val="22"/>
          <w:lang w:val="sr-Cyrl-RS"/>
        </w:rPr>
        <w:t>.</w:t>
      </w:r>
      <w:r w:rsidR="00B0087E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="002A744F" w:rsidRPr="00491CCD">
        <w:rPr>
          <w:rFonts w:ascii="Tahoma" w:hAnsi="Tahoma" w:cs="Tahoma"/>
          <w:bCs/>
          <w:sz w:val="22"/>
          <w:szCs w:val="22"/>
          <w:lang w:val="sr-Cyrl-RS"/>
        </w:rPr>
        <w:t xml:space="preserve">Препоручује се детаљна анализа организације Општинске управе </w:t>
      </w:r>
      <w:r w:rsidR="007713B9" w:rsidRPr="00491CCD">
        <w:rPr>
          <w:rFonts w:ascii="Tahoma" w:hAnsi="Tahoma" w:cs="Tahoma"/>
          <w:bCs/>
          <w:sz w:val="22"/>
          <w:szCs w:val="22"/>
          <w:lang w:val="sr-Cyrl-RS"/>
        </w:rPr>
        <w:t xml:space="preserve">општине Смедеревска Паланка, на основу које би се израдио предлог другачије организације који би се водио принципима </w:t>
      </w:r>
      <w:r w:rsidR="00B60CA6" w:rsidRPr="00491CCD">
        <w:rPr>
          <w:rFonts w:ascii="Tahoma" w:hAnsi="Tahoma" w:cs="Tahoma"/>
          <w:bCs/>
          <w:sz w:val="22"/>
          <w:szCs w:val="22"/>
          <w:lang w:val="sr-Cyrl-RS"/>
        </w:rPr>
        <w:t>рационализације</w:t>
      </w:r>
      <w:r w:rsidR="007713B9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и ефикасности, уз поштовање законских прописа.</w:t>
      </w:r>
    </w:p>
    <w:p w14:paraId="5E8F2DCF" w14:textId="7AEAEC01" w:rsidR="007275A2" w:rsidRPr="00491CCD" w:rsidRDefault="007275A2" w:rsidP="00B80BF8">
      <w:pPr>
        <w:spacing w:after="160" w:line="259" w:lineRule="auto"/>
        <w:jc w:val="both"/>
        <w:rPr>
          <w:rFonts w:ascii="Tahoma" w:hAnsi="Tahoma" w:cs="Tahoma"/>
          <w:color w:val="FF0000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Одлуком су детаљно разрађени послови сваког одељења</w:t>
      </w:r>
      <w:r w:rsidR="00EE59B9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, те тако и Од</w:t>
      </w:r>
      <w:r w:rsidR="00A03CAA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ељења за локални економски развој, пољопривреду и привреду</w:t>
      </w:r>
      <w:r w:rsidR="00282599" w:rsidRPr="00491CCD">
        <w:rPr>
          <w:rStyle w:val="FootnoteReference"/>
          <w:rFonts w:ascii="Tahoma" w:hAnsi="Tahoma" w:cs="Tahoma"/>
          <w:b/>
          <w:w w:val="110"/>
          <w:sz w:val="22"/>
          <w:szCs w:val="22"/>
          <w:lang w:val="sr-Cyrl-RS"/>
        </w:rPr>
        <w:footnoteReference w:id="5"/>
      </w:r>
      <w:r w:rsidR="00220C87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. </w:t>
      </w:r>
      <w:r w:rsidR="004B5FF0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Међутим, у делокругу послова </w:t>
      </w:r>
      <w:r w:rsidR="00B60CA6" w:rsidRPr="00491CCD">
        <w:rPr>
          <w:rFonts w:ascii="Tahoma" w:hAnsi="Tahoma" w:cs="Tahoma"/>
          <w:w w:val="110"/>
          <w:sz w:val="22"/>
          <w:szCs w:val="22"/>
          <w:lang w:val="sr-Cyrl-RS"/>
        </w:rPr>
        <w:t>наведеног</w:t>
      </w:r>
      <w:r w:rsidR="004B5FF0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Одељења нема оних који се односе на израду, спровођење и извештавање </w:t>
      </w:r>
      <w:r w:rsidR="00A90271" w:rsidRPr="00491CCD">
        <w:rPr>
          <w:rFonts w:ascii="Tahoma" w:hAnsi="Tahoma" w:cs="Tahoma"/>
          <w:w w:val="110"/>
          <w:sz w:val="22"/>
          <w:szCs w:val="22"/>
          <w:lang w:val="sr-Cyrl-RS"/>
        </w:rPr>
        <w:t>у вези докумената развојног планирања и докумената јавних политика. Одељење</w:t>
      </w:r>
      <w:r w:rsidR="009876D1" w:rsidRPr="00491CCD">
        <w:rPr>
          <w:rFonts w:ascii="Tahoma" w:hAnsi="Tahoma" w:cs="Tahoma"/>
          <w:w w:val="110"/>
          <w:sz w:val="22"/>
          <w:szCs w:val="22"/>
          <w:lang w:val="sr-Cyrl-RS"/>
        </w:rPr>
        <w:t>, поред осталих послова,</w:t>
      </w:r>
      <w:r w:rsidR="00A90271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предлаже приоритете инвестиција и </w:t>
      </w:r>
      <w:r w:rsidR="009876D1" w:rsidRPr="00491CCD">
        <w:rPr>
          <w:rFonts w:ascii="Tahoma" w:hAnsi="Tahoma" w:cs="Tahoma"/>
          <w:w w:val="110"/>
          <w:sz w:val="22"/>
          <w:szCs w:val="22"/>
          <w:lang w:val="sr-Cyrl-RS"/>
        </w:rPr>
        <w:t>учествује у изра</w:t>
      </w:r>
      <w:r w:rsidR="003017E7" w:rsidRPr="00491CCD">
        <w:rPr>
          <w:rFonts w:ascii="Tahoma" w:hAnsi="Tahoma" w:cs="Tahoma"/>
          <w:w w:val="110"/>
          <w:sz w:val="22"/>
          <w:szCs w:val="22"/>
          <w:lang w:val="sr-Cyrl-RS"/>
        </w:rPr>
        <w:t>д</w:t>
      </w:r>
      <w:r w:rsidR="009876D1" w:rsidRPr="00491CCD">
        <w:rPr>
          <w:rFonts w:ascii="Tahoma" w:hAnsi="Tahoma" w:cs="Tahoma"/>
          <w:w w:val="110"/>
          <w:sz w:val="22"/>
          <w:szCs w:val="22"/>
          <w:lang w:val="sr-Cyrl-RS"/>
        </w:rPr>
        <w:t>и стратегија, бизнис планова на концепту партнерства јавног и приватног сектора</w:t>
      </w:r>
      <w:r w:rsidR="000E22C3" w:rsidRPr="00491CCD">
        <w:rPr>
          <w:rFonts w:ascii="Tahoma" w:hAnsi="Tahoma" w:cs="Tahoma"/>
          <w:w w:val="110"/>
          <w:sz w:val="22"/>
          <w:szCs w:val="22"/>
          <w:lang w:val="sr-Cyrl-RS"/>
        </w:rPr>
        <w:t>, студија изводљивости за формирање инвестиционих фондова и врши друге активности на промоцији привредних потенцијала општине.</w:t>
      </w:r>
    </w:p>
    <w:p w14:paraId="2CBC3B56" w14:textId="00601DAE" w:rsidR="00E978E2" w:rsidRPr="00491CCD" w:rsidRDefault="00E978E2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Део послова који се односе на израду и импл</w:t>
      </w:r>
      <w:r w:rsidR="00D851E4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е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ментацију развојних докуменат</w:t>
      </w:r>
      <w:r w:rsidR="00D851E4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а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у појединим областима, Одлуком су предвиђени у делокругу других одељења. </w:t>
      </w:r>
      <w:r w:rsidR="007C6C8E" w:rsidRPr="00491CCD">
        <w:rPr>
          <w:rFonts w:ascii="Tahoma" w:hAnsi="Tahoma" w:cs="Tahoma"/>
          <w:sz w:val="22"/>
          <w:szCs w:val="22"/>
          <w:lang w:val="sr-Cyrl-RS"/>
        </w:rPr>
        <w:t>Спровођење поступка</w:t>
      </w:r>
      <w:r w:rsidR="0095349C" w:rsidRPr="00491CCD">
        <w:rPr>
          <w:rFonts w:ascii="Tahoma" w:hAnsi="Tahoma" w:cs="Tahoma"/>
          <w:sz w:val="22"/>
          <w:szCs w:val="22"/>
          <w:lang w:val="sr-Cyrl-RS"/>
        </w:rPr>
        <w:t xml:space="preserve"> израде и </w:t>
      </w:r>
      <w:r w:rsidR="007C6C8E" w:rsidRPr="00491CCD">
        <w:rPr>
          <w:rFonts w:ascii="Tahoma" w:hAnsi="Tahoma" w:cs="Tahoma"/>
          <w:sz w:val="22"/>
          <w:szCs w:val="22"/>
          <w:lang w:val="sr-Cyrl-RS"/>
        </w:rPr>
        <w:t>усвајања планских документа у области ур</w:t>
      </w:r>
      <w:r w:rsidR="00E25C7B" w:rsidRPr="00491CCD">
        <w:rPr>
          <w:rFonts w:ascii="Tahoma" w:hAnsi="Tahoma" w:cs="Tahoma"/>
          <w:sz w:val="22"/>
          <w:szCs w:val="22"/>
          <w:lang w:val="sr-Cyrl-RS"/>
        </w:rPr>
        <w:t>б</w:t>
      </w:r>
      <w:r w:rsidR="007C6C8E" w:rsidRPr="00491CCD">
        <w:rPr>
          <w:rFonts w:ascii="Tahoma" w:hAnsi="Tahoma" w:cs="Tahoma"/>
          <w:sz w:val="22"/>
          <w:szCs w:val="22"/>
          <w:lang w:val="sr-Cyrl-RS"/>
        </w:rPr>
        <w:t xml:space="preserve">анизма је у надлежности </w:t>
      </w:r>
      <w:r w:rsidR="0020390E" w:rsidRPr="00491CCD">
        <w:rPr>
          <w:rFonts w:ascii="Tahoma" w:hAnsi="Tahoma" w:cs="Tahoma"/>
          <w:sz w:val="22"/>
          <w:szCs w:val="22"/>
          <w:lang w:val="sr-Cyrl-RS"/>
        </w:rPr>
        <w:t>Одељења</w:t>
      </w:r>
      <w:r w:rsidR="0048583F" w:rsidRPr="00491CCD">
        <w:rPr>
          <w:rFonts w:ascii="Tahoma" w:hAnsi="Tahoma" w:cs="Tahoma"/>
          <w:sz w:val="22"/>
          <w:szCs w:val="22"/>
          <w:lang w:val="sr-Cyrl-RS"/>
        </w:rPr>
        <w:t xml:space="preserve"> за урбанизам, грађевинарство,</w:t>
      </w:r>
      <w:r w:rsidR="00FE01DC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20390E" w:rsidRPr="00491CCD">
        <w:rPr>
          <w:rFonts w:ascii="Tahoma" w:hAnsi="Tahoma" w:cs="Tahoma"/>
          <w:sz w:val="22"/>
          <w:szCs w:val="22"/>
          <w:lang w:val="sr-Cyrl-RS"/>
        </w:rPr>
        <w:t xml:space="preserve">имовинско - </w:t>
      </w:r>
      <w:r w:rsidR="00155311" w:rsidRPr="00491CCD">
        <w:rPr>
          <w:rFonts w:ascii="Tahoma" w:hAnsi="Tahoma" w:cs="Tahoma"/>
          <w:sz w:val="22"/>
          <w:szCs w:val="22"/>
          <w:lang w:val="sr-Cyrl-RS"/>
        </w:rPr>
        <w:t>правне послове</w:t>
      </w:r>
      <w:r w:rsidR="00FE01DC" w:rsidRPr="00491CCD">
        <w:rPr>
          <w:rFonts w:ascii="Tahoma" w:hAnsi="Tahoma" w:cs="Tahoma"/>
          <w:sz w:val="22"/>
          <w:szCs w:val="22"/>
          <w:lang w:val="sr-Cyrl-RS"/>
        </w:rPr>
        <w:t xml:space="preserve"> и стамбене послове. У делокругу послова Одељења за друштвене делатности наведено је да оно обавља управно планске, аналитичке </w:t>
      </w:r>
      <w:r w:rsidR="00EC18BF" w:rsidRPr="00491CCD">
        <w:rPr>
          <w:rFonts w:ascii="Tahoma" w:hAnsi="Tahoma" w:cs="Tahoma"/>
          <w:sz w:val="22"/>
          <w:szCs w:val="22"/>
          <w:lang w:val="sr-Cyrl-RS"/>
        </w:rPr>
        <w:t>друге стручне послове из облати образовања, предшколског образовања</w:t>
      </w:r>
      <w:r w:rsidR="00E11A19" w:rsidRPr="00491CCD">
        <w:rPr>
          <w:rFonts w:ascii="Tahoma" w:hAnsi="Tahoma" w:cs="Tahoma"/>
          <w:sz w:val="22"/>
          <w:szCs w:val="22"/>
          <w:lang w:val="sr-Cyrl-RS"/>
        </w:rPr>
        <w:t>, култу</w:t>
      </w:r>
      <w:r w:rsidR="00EC18BF" w:rsidRPr="00491CCD">
        <w:rPr>
          <w:rFonts w:ascii="Tahoma" w:hAnsi="Tahoma" w:cs="Tahoma"/>
          <w:sz w:val="22"/>
          <w:szCs w:val="22"/>
          <w:lang w:val="sr-Cyrl-RS"/>
        </w:rPr>
        <w:t xml:space="preserve">ре, </w:t>
      </w:r>
      <w:r w:rsidR="004013D3" w:rsidRPr="00491CCD">
        <w:rPr>
          <w:rFonts w:ascii="Tahoma" w:hAnsi="Tahoma" w:cs="Tahoma"/>
          <w:sz w:val="22"/>
          <w:szCs w:val="22"/>
          <w:lang w:val="sr-Cyrl-RS"/>
        </w:rPr>
        <w:t>омладине</w:t>
      </w:r>
      <w:r w:rsidR="00EC18BF" w:rsidRPr="00491CCD">
        <w:rPr>
          <w:rFonts w:ascii="Tahoma" w:hAnsi="Tahoma" w:cs="Tahoma"/>
          <w:sz w:val="22"/>
          <w:szCs w:val="22"/>
          <w:lang w:val="sr-Cyrl-RS"/>
        </w:rPr>
        <w:t xml:space="preserve"> и спорта, дечије и социјалне заштите, борачко-инвалидске заштите, јавног здравља, подршке избеглим и интерно расељеним лицима, </w:t>
      </w:r>
      <w:r w:rsidR="00BC3C75" w:rsidRPr="00491CCD">
        <w:rPr>
          <w:rFonts w:ascii="Tahoma" w:hAnsi="Tahoma" w:cs="Tahoma"/>
          <w:sz w:val="22"/>
          <w:szCs w:val="22"/>
          <w:lang w:val="sr-Cyrl-RS"/>
        </w:rPr>
        <w:t xml:space="preserve">помоћ старим лицима и помоћ </w:t>
      </w:r>
      <w:r w:rsidR="00EC18BF" w:rsidRPr="00491CCD">
        <w:rPr>
          <w:rFonts w:ascii="Tahoma" w:hAnsi="Tahoma" w:cs="Tahoma"/>
          <w:sz w:val="22"/>
          <w:szCs w:val="22"/>
          <w:lang w:val="sr-Cyrl-RS"/>
        </w:rPr>
        <w:t>ромској популацији</w:t>
      </w:r>
      <w:r w:rsidR="00BC3C75" w:rsidRPr="00491CCD">
        <w:rPr>
          <w:rFonts w:ascii="Tahoma" w:hAnsi="Tahoma" w:cs="Tahoma"/>
          <w:sz w:val="22"/>
          <w:szCs w:val="22"/>
          <w:lang w:val="sr-Cyrl-RS"/>
        </w:rPr>
        <w:t>.</w:t>
      </w:r>
    </w:p>
    <w:p w14:paraId="517202C2" w14:textId="736085CB" w:rsidR="00E978E2" w:rsidRPr="00491CCD" w:rsidRDefault="00F815B2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Одлука о организације </w:t>
      </w:r>
      <w:r w:rsidR="00E172F0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Општинске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управе</w:t>
      </w:r>
      <w:r w:rsidR="00BC3C75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општине Смедеревска П</w:t>
      </w:r>
      <w:r w:rsidR="00E11A19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алан</w:t>
      </w:r>
      <w:r w:rsidR="00BC3C75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ка</w:t>
      </w:r>
      <w:r w:rsidR="00094295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захтева одређена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усклађивања са законским прописима</w:t>
      </w:r>
      <w:r w:rsidR="00170993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, </w:t>
      </w:r>
      <w:r w:rsidR="00170993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нарочито у области развојног планирања</w:t>
      </w:r>
      <w:r w:rsidR="00170993" w:rsidRPr="00491CCD">
        <w:rPr>
          <w:rFonts w:ascii="Tahoma" w:hAnsi="Tahoma" w:cs="Tahoma"/>
          <w:w w:val="110"/>
          <w:sz w:val="22"/>
          <w:szCs w:val="22"/>
          <w:lang w:val="sr-Cyrl-RS"/>
        </w:rPr>
        <w:t>.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="00170993" w:rsidRPr="00491CCD">
        <w:rPr>
          <w:rFonts w:ascii="Tahoma" w:hAnsi="Tahoma" w:cs="Tahoma"/>
          <w:w w:val="110"/>
          <w:sz w:val="22"/>
          <w:szCs w:val="22"/>
          <w:lang w:val="sr-Cyrl-RS"/>
        </w:rPr>
        <w:t>П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отребно извршити усклађивање појмова са 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lastRenderedPageBreak/>
        <w:t xml:space="preserve">Законом о планском систему Републике Србије </w:t>
      </w:r>
      <w:r w:rsidR="00170993" w:rsidRPr="00491CCD">
        <w:rPr>
          <w:rFonts w:ascii="Tahoma" w:hAnsi="Tahoma" w:cs="Tahoma"/>
          <w:sz w:val="22"/>
          <w:szCs w:val="22"/>
          <w:lang w:val="sr-Cyrl-RS"/>
        </w:rPr>
        <w:t>и децидно предвидети надлежност Одељ</w:t>
      </w:r>
      <w:r w:rsidR="00962195" w:rsidRPr="00491CCD">
        <w:rPr>
          <w:rFonts w:ascii="Tahoma" w:hAnsi="Tahoma" w:cs="Tahoma"/>
          <w:sz w:val="22"/>
          <w:szCs w:val="22"/>
          <w:lang w:val="sr-Cyrl-RS"/>
        </w:rPr>
        <w:t xml:space="preserve">ења за финансије и привреду </w:t>
      </w:r>
      <w:r w:rsidR="00170993" w:rsidRPr="00491CCD">
        <w:rPr>
          <w:rFonts w:ascii="Tahoma" w:hAnsi="Tahoma" w:cs="Tahoma"/>
          <w:sz w:val="22"/>
          <w:szCs w:val="22"/>
          <w:lang w:val="sr-Cyrl-RS"/>
        </w:rPr>
        <w:t>за поступак припреме и израде нацрта документа развојног планирања и јавних политика.</w:t>
      </w:r>
    </w:p>
    <w:p w14:paraId="4D8FA9F1" w14:textId="7D15FAA7" w:rsidR="008F49E6" w:rsidRPr="00491CCD" w:rsidRDefault="008F49E6" w:rsidP="00B80BF8">
      <w:pPr>
        <w:pStyle w:val="Heading2"/>
        <w:numPr>
          <w:ilvl w:val="1"/>
          <w:numId w:val="19"/>
        </w:numPr>
        <w:spacing w:line="259" w:lineRule="auto"/>
        <w:jc w:val="center"/>
        <w:rPr>
          <w:lang w:val="sr-Cyrl-RS"/>
        </w:rPr>
      </w:pPr>
      <w:r w:rsidRPr="00491CCD">
        <w:rPr>
          <w:lang w:val="sr-Cyrl-RS"/>
        </w:rPr>
        <w:t xml:space="preserve">Правилник </w:t>
      </w:r>
      <w:r w:rsidR="00550CCD" w:rsidRPr="00491CCD">
        <w:rPr>
          <w:lang w:val="sr-Cyrl-RS"/>
        </w:rPr>
        <w:t xml:space="preserve">o </w:t>
      </w:r>
      <w:r w:rsidR="00770BE3" w:rsidRPr="00491CCD">
        <w:rPr>
          <w:lang w:val="sr-Cyrl-RS"/>
        </w:rPr>
        <w:t>о</w:t>
      </w:r>
      <w:r w:rsidR="00170993" w:rsidRPr="00491CCD">
        <w:rPr>
          <w:lang w:val="sr-Cyrl-RS"/>
        </w:rPr>
        <w:t>рганизацији</w:t>
      </w:r>
      <w:r w:rsidR="00550CCD" w:rsidRPr="00491CCD">
        <w:rPr>
          <w:lang w:val="sr-Cyrl-RS"/>
        </w:rPr>
        <w:t xml:space="preserve"> и систематизацији радних места у </w:t>
      </w:r>
      <w:r w:rsidR="00170993" w:rsidRPr="00491CCD">
        <w:rPr>
          <w:lang w:val="sr-Cyrl-RS"/>
        </w:rPr>
        <w:t xml:space="preserve">Општинској </w:t>
      </w:r>
      <w:r w:rsidR="00550CCD" w:rsidRPr="00491CCD">
        <w:rPr>
          <w:lang w:val="sr-Cyrl-RS"/>
        </w:rPr>
        <w:t>управи</w:t>
      </w:r>
      <w:r w:rsidR="00170993" w:rsidRPr="00491CCD">
        <w:rPr>
          <w:lang w:val="sr-Cyrl-RS"/>
        </w:rPr>
        <w:t xml:space="preserve"> и</w:t>
      </w:r>
      <w:r w:rsidR="00550CCD" w:rsidRPr="00491CCD">
        <w:rPr>
          <w:lang w:val="sr-Cyrl-RS"/>
        </w:rPr>
        <w:t xml:space="preserve"> </w:t>
      </w:r>
      <w:r w:rsidR="00E039FE" w:rsidRPr="00491CCD">
        <w:rPr>
          <w:lang w:val="sr-Cyrl-RS"/>
        </w:rPr>
        <w:t xml:space="preserve">Правилник о </w:t>
      </w:r>
      <w:r w:rsidR="00170993" w:rsidRPr="00491CCD">
        <w:rPr>
          <w:lang w:val="sr-Cyrl-RS"/>
        </w:rPr>
        <w:t>Општинском</w:t>
      </w:r>
      <w:r w:rsidR="00550CCD" w:rsidRPr="00491CCD">
        <w:rPr>
          <w:lang w:val="sr-Cyrl-RS"/>
        </w:rPr>
        <w:t xml:space="preserve"> правобранилаштв</w:t>
      </w:r>
      <w:r w:rsidR="00170993" w:rsidRPr="00491CCD">
        <w:rPr>
          <w:lang w:val="sr-Cyrl-RS"/>
        </w:rPr>
        <w:t xml:space="preserve">у општине </w:t>
      </w:r>
      <w:r w:rsidR="00C7481B" w:rsidRPr="00491CCD">
        <w:rPr>
          <w:lang w:val="sr-Cyrl-RS"/>
        </w:rPr>
        <w:t>Смедеревска Паланка</w:t>
      </w:r>
    </w:p>
    <w:p w14:paraId="7928D496" w14:textId="4B36C0EF" w:rsidR="00744CB7" w:rsidRPr="00491CCD" w:rsidRDefault="00494DE2" w:rsidP="00B80BF8">
      <w:p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Општинско веће </w:t>
      </w:r>
      <w:r w:rsidR="004D77D5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општине</w:t>
      </w:r>
      <w:r w:rsidR="00BC20A8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С</w:t>
      </w:r>
      <w:r w:rsidR="00BF602B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медеревска Паланка</w:t>
      </w:r>
      <w:r w:rsidR="00BC20A8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је дана </w:t>
      </w:r>
      <w:r w:rsidR="00C23C33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_____</w:t>
      </w:r>
      <w:r w:rsidR="00610E3B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</w:t>
      </w:r>
      <w:r w:rsidR="00BC20A8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202</w:t>
      </w:r>
      <w:r w:rsidR="00123456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2</w:t>
      </w:r>
      <w:r w:rsidR="00610E3B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. године</w:t>
      </w:r>
      <w:r w:rsidR="00610E3B" w:rsidRPr="00491CCD">
        <w:rPr>
          <w:rStyle w:val="FootnoteReference"/>
          <w:rFonts w:ascii="Tahoma" w:hAnsi="Tahoma" w:cs="Tahoma"/>
          <w:b/>
          <w:w w:val="110"/>
          <w:sz w:val="22"/>
          <w:szCs w:val="22"/>
          <w:lang w:val="sr-Cyrl-RS"/>
        </w:rPr>
        <w:footnoteReference w:id="6"/>
      </w:r>
      <w:r w:rsidR="00BC20A8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усвојило </w:t>
      </w:r>
      <w:r w:rsidR="00A9068B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Правилник о </w:t>
      </w:r>
      <w:r w:rsidR="00C23C33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унутрашњој </w:t>
      </w:r>
      <w:r w:rsidR="00170993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организацији</w:t>
      </w:r>
      <w:r w:rsidR="00A9068B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 и систематизацији радних места у</w:t>
      </w:r>
      <w:r w:rsidR="008979AE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 </w:t>
      </w:r>
      <w:r w:rsidR="00170993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Општинској </w:t>
      </w:r>
      <w:r w:rsidR="00A9068B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управи</w:t>
      </w:r>
      <w:r w:rsidR="00995FA4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 и општинском правобранилаштву</w:t>
      </w:r>
      <w:r w:rsidR="00170993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 </w:t>
      </w:r>
      <w:r w:rsidR="007F644A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општине </w:t>
      </w:r>
      <w:r w:rsidR="00995FA4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Смедеревска Паланка.</w:t>
      </w:r>
      <w:r w:rsidR="007F644A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</w:p>
    <w:p w14:paraId="7F846B37" w14:textId="05D6834B" w:rsidR="00D01BFA" w:rsidRPr="00491CCD" w:rsidRDefault="00744CB7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Предмет даље </w:t>
      </w:r>
      <w:r w:rsidR="004D77D5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анализе</w:t>
      </w: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је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Правилник о организацији и систематизацији радних места у Општинској управи општине </w:t>
      </w:r>
      <w:r w:rsidR="008D2C36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Смедеревска Паланка</w:t>
      </w:r>
      <w:r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.</w:t>
      </w:r>
      <w:r w:rsidR="00A9068B" w:rsidRPr="00491CCD">
        <w:rPr>
          <w:rFonts w:ascii="Tahoma" w:hAnsi="Tahoma" w:cs="Tahoma"/>
          <w:color w:val="FF0000"/>
          <w:w w:val="110"/>
          <w:sz w:val="22"/>
          <w:szCs w:val="22"/>
          <w:lang w:val="sr-Cyrl-RS"/>
        </w:rPr>
        <w:t xml:space="preserve"> </w:t>
      </w:r>
      <w:r w:rsidR="00EC026B" w:rsidRPr="00491CCD">
        <w:rPr>
          <w:rFonts w:ascii="Tahoma" w:hAnsi="Tahoma" w:cs="Tahoma"/>
          <w:w w:val="110"/>
          <w:sz w:val="22"/>
          <w:szCs w:val="22"/>
          <w:lang w:val="sr-Cyrl-RS"/>
        </w:rPr>
        <w:t>С</w:t>
      </w:r>
      <w:r w:rsidR="00D01BFA" w:rsidRPr="00491CCD">
        <w:rPr>
          <w:rFonts w:ascii="Tahoma" w:hAnsi="Tahoma" w:cs="Tahoma"/>
          <w:w w:val="110"/>
          <w:sz w:val="22"/>
          <w:szCs w:val="22"/>
          <w:lang w:val="sr-Cyrl-RS"/>
        </w:rPr>
        <w:t>а формално-технич</w:t>
      </w:r>
      <w:r w:rsidR="00EC026B" w:rsidRPr="00491CCD">
        <w:rPr>
          <w:rFonts w:ascii="Tahoma" w:hAnsi="Tahoma" w:cs="Tahoma"/>
          <w:w w:val="110"/>
          <w:sz w:val="22"/>
          <w:szCs w:val="22"/>
          <w:lang w:val="sr-Cyrl-RS"/>
        </w:rPr>
        <w:t>к</w:t>
      </w:r>
      <w:r w:rsidR="00D01BFA" w:rsidRPr="00491CCD">
        <w:rPr>
          <w:rFonts w:ascii="Tahoma" w:hAnsi="Tahoma" w:cs="Tahoma"/>
          <w:w w:val="110"/>
          <w:sz w:val="22"/>
          <w:szCs w:val="22"/>
          <w:lang w:val="sr-Cyrl-RS"/>
        </w:rPr>
        <w:t>е</w:t>
      </w:r>
      <w:r w:rsidR="00EC026B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стране, Правилник садржи све потребне елементе.</w:t>
      </w:r>
      <w:r w:rsidR="00D01BFA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="00D01BFA" w:rsidRPr="00491CCD">
        <w:rPr>
          <w:rFonts w:ascii="Tahoma" w:hAnsi="Tahoma" w:cs="Tahoma"/>
          <w:sz w:val="22"/>
          <w:szCs w:val="22"/>
          <w:lang w:val="sr-Cyrl-RS"/>
        </w:rPr>
        <w:t>Правилник о организацији и систематизацији радних места у Општинској управи општине Сурдулица садржи следећа поглавља:</w:t>
      </w:r>
    </w:p>
    <w:p w14:paraId="0758680B" w14:textId="77777777" w:rsidR="00C505F2" w:rsidRPr="00491CCD" w:rsidRDefault="00C505F2" w:rsidP="00B80BF8">
      <w:pPr>
        <w:pStyle w:val="ListParagraph"/>
        <w:numPr>
          <w:ilvl w:val="0"/>
          <w:numId w:val="37"/>
        </w:num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Глава I Опште одредбе</w:t>
      </w:r>
    </w:p>
    <w:p w14:paraId="659C10B0" w14:textId="62DD9FF5" w:rsidR="00C505F2" w:rsidRPr="00491CCD" w:rsidRDefault="00C505F2" w:rsidP="00B80BF8">
      <w:pPr>
        <w:pStyle w:val="ListParagraph"/>
        <w:numPr>
          <w:ilvl w:val="0"/>
          <w:numId w:val="37"/>
        </w:num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Глава II </w:t>
      </w:r>
      <w:r w:rsidR="00BF602B" w:rsidRPr="00491CCD">
        <w:rPr>
          <w:rFonts w:ascii="Tahoma" w:hAnsi="Tahoma" w:cs="Tahoma"/>
          <w:sz w:val="22"/>
          <w:szCs w:val="22"/>
          <w:lang w:val="sr-Cyrl-RS"/>
        </w:rPr>
        <w:t>Организација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и систематизација радних места у Општинској управи</w:t>
      </w:r>
    </w:p>
    <w:p w14:paraId="2F390D99" w14:textId="3AB36BF2" w:rsidR="00C505F2" w:rsidRPr="00491CCD" w:rsidRDefault="00C505F2" w:rsidP="00B80BF8">
      <w:pPr>
        <w:pStyle w:val="ListParagraph"/>
        <w:numPr>
          <w:ilvl w:val="0"/>
          <w:numId w:val="37"/>
        </w:num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Глава III </w:t>
      </w:r>
      <w:r w:rsidR="00BF602B" w:rsidRPr="00491CCD">
        <w:rPr>
          <w:rFonts w:ascii="Tahoma" w:hAnsi="Tahoma" w:cs="Tahoma"/>
          <w:sz w:val="22"/>
          <w:szCs w:val="22"/>
          <w:lang w:val="sr-Cyrl-RS"/>
        </w:rPr>
        <w:t>Организација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и систематизација радних места у Општинском правобранилаштву</w:t>
      </w:r>
    </w:p>
    <w:p w14:paraId="3ACB825F" w14:textId="77777777" w:rsidR="00C505F2" w:rsidRPr="00491CCD" w:rsidRDefault="00C505F2" w:rsidP="00B80BF8">
      <w:pPr>
        <w:pStyle w:val="ListParagraph"/>
        <w:numPr>
          <w:ilvl w:val="0"/>
          <w:numId w:val="37"/>
        </w:num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Глава IV Прелазне и завршне одредбе</w:t>
      </w:r>
    </w:p>
    <w:p w14:paraId="7C1D403A" w14:textId="20CF9EEB" w:rsidR="00CB5808" w:rsidRPr="00491CCD" w:rsidRDefault="007638D1" w:rsidP="00B80BF8">
      <w:p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>Правилник је формално усаглашен</w:t>
      </w:r>
      <w:r w:rsidR="006811E5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са</w:t>
      </w:r>
      <w:r w:rsidR="00A9068B" w:rsidRPr="00491CCD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</w:t>
      </w:r>
      <w:r w:rsidR="00A9068B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Уредбом о одређивању </w:t>
      </w:r>
      <w:r w:rsidR="00C93E82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компетенција</w:t>
      </w:r>
      <w:r w:rsidR="00A9068B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 за рад службеника у органима </w:t>
      </w:r>
      <w:r w:rsidR="00C93E82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аутономних</w:t>
      </w:r>
      <w:r w:rsidR="00A9068B" w:rsidRPr="00491CCD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 покрајина и јединица локалне самоуправе</w:t>
      </w:r>
      <w:r w:rsidR="00A9068B" w:rsidRPr="00491CCD">
        <w:rPr>
          <w:rFonts w:ascii="Tahoma" w:hAnsi="Tahoma" w:cs="Tahoma"/>
          <w:i/>
          <w:w w:val="110"/>
          <w:sz w:val="22"/>
          <w:szCs w:val="22"/>
          <w:lang w:val="sr-Cyrl-RS"/>
        </w:rPr>
        <w:t>.</w:t>
      </w:r>
      <w:r w:rsidR="00A9068B" w:rsidRPr="00491CCD">
        <w:rPr>
          <w:rStyle w:val="FootnoteReference"/>
          <w:rFonts w:ascii="Tahoma" w:hAnsi="Tahoma" w:cs="Tahoma"/>
          <w:i/>
          <w:w w:val="110"/>
          <w:sz w:val="22"/>
          <w:szCs w:val="22"/>
          <w:lang w:val="sr-Cyrl-RS"/>
        </w:rPr>
        <w:footnoteReference w:id="7"/>
      </w:r>
      <w:r w:rsidR="00A9068B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и </w:t>
      </w:r>
      <w:r w:rsidR="00581C45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за свако радно </w:t>
      </w:r>
      <w:r w:rsidR="005716D2" w:rsidRPr="00491CCD">
        <w:rPr>
          <w:rFonts w:ascii="Tahoma" w:hAnsi="Tahoma" w:cs="Tahoma"/>
          <w:w w:val="110"/>
          <w:sz w:val="22"/>
          <w:szCs w:val="22"/>
          <w:lang w:val="sr-Cyrl-RS"/>
        </w:rPr>
        <w:t>су у прописаном обрасцу одређене</w:t>
      </w:r>
      <w:r w:rsidR="00581C45" w:rsidRPr="00491CCD">
        <w:rPr>
          <w:rFonts w:ascii="Tahoma" w:hAnsi="Tahoma" w:cs="Tahoma"/>
          <w:w w:val="110"/>
          <w:sz w:val="22"/>
          <w:szCs w:val="22"/>
          <w:lang w:val="sr-Cyrl-RS"/>
        </w:rPr>
        <w:t xml:space="preserve"> компетенције предвиђене прописима. </w:t>
      </w:r>
    </w:p>
    <w:p w14:paraId="030FD9EB" w14:textId="4758444F" w:rsidR="00CB5808" w:rsidRPr="00491CCD" w:rsidRDefault="00F55818" w:rsidP="00B80BF8">
      <w:pPr>
        <w:pStyle w:val="Heading3"/>
        <w:numPr>
          <w:ilvl w:val="1"/>
          <w:numId w:val="19"/>
        </w:numPr>
        <w:spacing w:before="0" w:after="120" w:line="259" w:lineRule="auto"/>
        <w:rPr>
          <w:rFonts w:ascii="Tahoma" w:hAnsi="Tahoma" w:cs="Tahoma"/>
          <w:lang w:val="sr-Cyrl-RS"/>
        </w:rPr>
      </w:pPr>
      <w:r w:rsidRPr="00491CCD">
        <w:rPr>
          <w:rFonts w:ascii="Tahoma" w:hAnsi="Tahoma" w:cs="Tahoma"/>
          <w:lang w:val="sr-Cyrl-RS"/>
        </w:rPr>
        <w:t xml:space="preserve">Анализа унутрашњег уређења и систематизације радних места </w:t>
      </w:r>
      <w:r w:rsidR="00B65CB1" w:rsidRPr="00491CCD">
        <w:rPr>
          <w:rFonts w:ascii="Tahoma" w:hAnsi="Tahoma" w:cs="Tahoma"/>
          <w:lang w:val="sr-Cyrl-RS"/>
        </w:rPr>
        <w:t xml:space="preserve">Општинске управе општине </w:t>
      </w:r>
      <w:r w:rsidR="0024309E" w:rsidRPr="00491CCD">
        <w:rPr>
          <w:rFonts w:ascii="Tahoma" w:hAnsi="Tahoma" w:cs="Tahoma"/>
          <w:lang w:val="sr-Cyrl-RS"/>
        </w:rPr>
        <w:t>Смедеревска Паланка</w:t>
      </w:r>
    </w:p>
    <w:p w14:paraId="08E5FE17" w14:textId="7F0DE2D1" w:rsidR="00CB5808" w:rsidRPr="00491CCD" w:rsidRDefault="002B466E" w:rsidP="00B80BF8">
      <w:pPr>
        <w:spacing w:after="12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У складу са циљем овог документа, урађена је ан</w:t>
      </w:r>
      <w:r w:rsidR="0048091D" w:rsidRPr="00491CCD">
        <w:rPr>
          <w:rFonts w:ascii="Tahoma" w:hAnsi="Tahoma" w:cs="Tahoma"/>
          <w:sz w:val="22"/>
          <w:szCs w:val="22"/>
          <w:lang w:val="sr-Cyrl-RS"/>
        </w:rPr>
        <w:t>а</w:t>
      </w:r>
      <w:r w:rsidRPr="00491CCD">
        <w:rPr>
          <w:rFonts w:ascii="Tahoma" w:hAnsi="Tahoma" w:cs="Tahoma"/>
          <w:sz w:val="22"/>
          <w:szCs w:val="22"/>
          <w:lang w:val="sr-Cyrl-RS"/>
        </w:rPr>
        <w:t>лиза дела Правилника који се односи на унутрашње уређење, систематизацију</w:t>
      </w:r>
      <w:r w:rsidR="00C60564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C677D9" w:rsidRPr="00491CCD">
        <w:rPr>
          <w:rFonts w:ascii="Tahoma" w:hAnsi="Tahoma" w:cs="Tahoma"/>
          <w:sz w:val="22"/>
          <w:szCs w:val="22"/>
          <w:lang w:val="sr-Cyrl-RS"/>
        </w:rPr>
        <w:t>и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опис послова радних места у </w:t>
      </w:r>
      <w:r w:rsidR="00B65CB1" w:rsidRPr="00491CCD">
        <w:rPr>
          <w:rFonts w:ascii="Tahoma" w:hAnsi="Tahoma" w:cs="Tahoma"/>
          <w:sz w:val="22"/>
          <w:szCs w:val="22"/>
          <w:lang w:val="sr-Cyrl-RS"/>
        </w:rPr>
        <w:t>Општинској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управи </w:t>
      </w:r>
      <w:r w:rsidR="00B65CB1" w:rsidRPr="00491CCD">
        <w:rPr>
          <w:rFonts w:ascii="Tahoma" w:hAnsi="Tahoma" w:cs="Tahoma"/>
          <w:sz w:val="22"/>
          <w:szCs w:val="22"/>
          <w:lang w:val="sr-Cyrl-RS"/>
        </w:rPr>
        <w:t xml:space="preserve">општине </w:t>
      </w:r>
      <w:r w:rsidR="007010C7" w:rsidRPr="00491CCD">
        <w:rPr>
          <w:rFonts w:ascii="Tahoma" w:hAnsi="Tahoma" w:cs="Tahoma"/>
          <w:sz w:val="22"/>
          <w:szCs w:val="22"/>
          <w:lang w:val="sr-Cyrl-RS"/>
        </w:rPr>
        <w:t>Смедер</w:t>
      </w:r>
      <w:r w:rsidR="00C7481B" w:rsidRPr="00491CCD">
        <w:rPr>
          <w:rFonts w:ascii="Tahoma" w:hAnsi="Tahoma" w:cs="Tahoma"/>
          <w:sz w:val="22"/>
          <w:szCs w:val="22"/>
          <w:lang w:val="sr-Cyrl-RS"/>
        </w:rPr>
        <w:t>е</w:t>
      </w:r>
      <w:r w:rsidR="007010C7" w:rsidRPr="00491CCD">
        <w:rPr>
          <w:rFonts w:ascii="Tahoma" w:hAnsi="Tahoma" w:cs="Tahoma"/>
          <w:sz w:val="22"/>
          <w:szCs w:val="22"/>
          <w:lang w:val="sr-Cyrl-RS"/>
        </w:rPr>
        <w:t>вска Паланка</w:t>
      </w:r>
      <w:r w:rsidRPr="00491CCD">
        <w:rPr>
          <w:rFonts w:ascii="Tahoma" w:hAnsi="Tahoma" w:cs="Tahoma"/>
          <w:sz w:val="22"/>
          <w:szCs w:val="22"/>
          <w:lang w:val="sr-Cyrl-RS"/>
        </w:rPr>
        <w:t>.</w:t>
      </w:r>
    </w:p>
    <w:p w14:paraId="04A81DE1" w14:textId="07056E22" w:rsidR="002B466E" w:rsidRPr="00491CCD" w:rsidRDefault="00EC5BF6" w:rsidP="00B80BF8">
      <w:pPr>
        <w:pStyle w:val="Heading4"/>
        <w:spacing w:before="160" w:line="259" w:lineRule="auto"/>
        <w:rPr>
          <w:lang w:val="sr-Cyrl-RS"/>
        </w:rPr>
      </w:pPr>
      <w:r w:rsidRPr="00491CCD">
        <w:rPr>
          <w:lang w:val="sr-Cyrl-RS"/>
        </w:rPr>
        <w:t xml:space="preserve">      1.4.1 </w:t>
      </w:r>
      <w:r w:rsidR="00F55818" w:rsidRPr="00491CCD">
        <w:rPr>
          <w:lang w:val="sr-Cyrl-RS"/>
        </w:rPr>
        <w:t xml:space="preserve">Унутрашња организација </w:t>
      </w:r>
      <w:r w:rsidR="00B65CB1" w:rsidRPr="00491CCD">
        <w:rPr>
          <w:lang w:val="sr-Cyrl-RS"/>
        </w:rPr>
        <w:t>Општинске</w:t>
      </w:r>
      <w:r w:rsidR="00F55818" w:rsidRPr="00491CCD">
        <w:rPr>
          <w:lang w:val="sr-Cyrl-RS"/>
        </w:rPr>
        <w:t xml:space="preserve"> управе</w:t>
      </w:r>
    </w:p>
    <w:p w14:paraId="76F23A32" w14:textId="538423F5" w:rsidR="00A87420" w:rsidRPr="00491CCD" w:rsidRDefault="00EF384A" w:rsidP="00B80BF8">
      <w:pPr>
        <w:pStyle w:val="1tekst"/>
        <w:spacing w:before="160" w:after="160" w:line="259" w:lineRule="auto"/>
        <w:ind w:left="0" w:right="144" w:firstLine="0"/>
        <w:rPr>
          <w:sz w:val="22"/>
          <w:szCs w:val="22"/>
          <w:lang w:val="sr-Cyrl-RS"/>
        </w:rPr>
      </w:pPr>
      <w:r w:rsidRPr="00491CCD">
        <w:rPr>
          <w:b/>
          <w:sz w:val="22"/>
          <w:szCs w:val="22"/>
          <w:lang w:val="sr-Cyrl-RS"/>
        </w:rPr>
        <w:t xml:space="preserve">Основна организациона јединица </w:t>
      </w:r>
      <w:r w:rsidR="00DD031B" w:rsidRPr="00491CCD">
        <w:rPr>
          <w:b/>
          <w:sz w:val="22"/>
          <w:szCs w:val="22"/>
          <w:lang w:val="sr-Cyrl-RS"/>
        </w:rPr>
        <w:t xml:space="preserve">предвиђена Правилником </w:t>
      </w:r>
      <w:r w:rsidRPr="00491CCD">
        <w:rPr>
          <w:b/>
          <w:sz w:val="22"/>
          <w:szCs w:val="22"/>
          <w:lang w:val="sr-Cyrl-RS"/>
        </w:rPr>
        <w:t xml:space="preserve">је одељење. </w:t>
      </w:r>
      <w:r w:rsidR="00EC5BF6" w:rsidRPr="00491CCD">
        <w:rPr>
          <w:sz w:val="22"/>
          <w:szCs w:val="22"/>
          <w:lang w:val="sr-Cyrl-RS"/>
        </w:rPr>
        <w:t xml:space="preserve">Број </w:t>
      </w:r>
      <w:r w:rsidR="0048091D" w:rsidRPr="00491CCD">
        <w:rPr>
          <w:sz w:val="22"/>
          <w:szCs w:val="22"/>
          <w:lang w:val="sr-Cyrl-RS"/>
        </w:rPr>
        <w:t>одељења наведен</w:t>
      </w:r>
      <w:r w:rsidR="002B466E" w:rsidRPr="00491CCD">
        <w:rPr>
          <w:sz w:val="22"/>
          <w:szCs w:val="22"/>
          <w:lang w:val="sr-Cyrl-RS"/>
        </w:rPr>
        <w:t xml:space="preserve"> у П</w:t>
      </w:r>
      <w:r w:rsidR="00EC5BF6" w:rsidRPr="00491CCD">
        <w:rPr>
          <w:sz w:val="22"/>
          <w:szCs w:val="22"/>
          <w:lang w:val="sr-Cyrl-RS"/>
        </w:rPr>
        <w:t>равилнику је истоветан са</w:t>
      </w:r>
      <w:r w:rsidR="002B466E" w:rsidRPr="00491CCD">
        <w:rPr>
          <w:sz w:val="22"/>
          <w:szCs w:val="22"/>
          <w:lang w:val="sr-Cyrl-RS"/>
        </w:rPr>
        <w:t xml:space="preserve"> </w:t>
      </w:r>
      <w:r w:rsidR="0048091D" w:rsidRPr="00491CCD">
        <w:rPr>
          <w:sz w:val="22"/>
          <w:szCs w:val="22"/>
          <w:lang w:val="sr-Cyrl-RS"/>
        </w:rPr>
        <w:t>број</w:t>
      </w:r>
      <w:r w:rsidR="00C93E82" w:rsidRPr="00491CCD">
        <w:rPr>
          <w:sz w:val="22"/>
          <w:szCs w:val="22"/>
          <w:lang w:val="sr-Cyrl-RS"/>
        </w:rPr>
        <w:t>е</w:t>
      </w:r>
      <w:r w:rsidR="00EC5BF6" w:rsidRPr="00491CCD">
        <w:rPr>
          <w:sz w:val="22"/>
          <w:szCs w:val="22"/>
          <w:lang w:val="sr-Cyrl-RS"/>
        </w:rPr>
        <w:t xml:space="preserve">м </w:t>
      </w:r>
      <w:r w:rsidR="0048091D" w:rsidRPr="00491CCD">
        <w:rPr>
          <w:sz w:val="22"/>
          <w:szCs w:val="22"/>
          <w:lang w:val="sr-Cyrl-RS"/>
        </w:rPr>
        <w:t>одељењ</w:t>
      </w:r>
      <w:r w:rsidR="002B466E" w:rsidRPr="00491CCD">
        <w:rPr>
          <w:sz w:val="22"/>
          <w:szCs w:val="22"/>
          <w:lang w:val="sr-Cyrl-RS"/>
        </w:rPr>
        <w:t xml:space="preserve">а из </w:t>
      </w:r>
      <w:r w:rsidR="002B466E" w:rsidRPr="00491CCD">
        <w:rPr>
          <w:i/>
          <w:sz w:val="22"/>
          <w:szCs w:val="22"/>
          <w:lang w:val="sr-Cyrl-RS"/>
        </w:rPr>
        <w:t xml:space="preserve">Одлуке о организацији </w:t>
      </w:r>
      <w:r w:rsidR="002F51C2" w:rsidRPr="00491CCD">
        <w:rPr>
          <w:i/>
          <w:sz w:val="22"/>
          <w:szCs w:val="22"/>
          <w:lang w:val="sr-Cyrl-RS"/>
        </w:rPr>
        <w:t xml:space="preserve">Општинске управе општине </w:t>
      </w:r>
      <w:r w:rsidR="00F80F0C" w:rsidRPr="00491CCD">
        <w:rPr>
          <w:i/>
          <w:sz w:val="22"/>
          <w:szCs w:val="22"/>
          <w:lang w:val="sr-Cyrl-RS"/>
        </w:rPr>
        <w:t>С</w:t>
      </w:r>
      <w:r w:rsidR="004E6C41" w:rsidRPr="00491CCD">
        <w:rPr>
          <w:i/>
          <w:sz w:val="22"/>
          <w:szCs w:val="22"/>
          <w:lang w:val="sr-Cyrl-RS"/>
        </w:rPr>
        <w:t>медеревска Паланка</w:t>
      </w:r>
      <w:r w:rsidR="0048091D" w:rsidRPr="00491CCD">
        <w:rPr>
          <w:color w:val="FF0000"/>
          <w:sz w:val="22"/>
          <w:szCs w:val="22"/>
          <w:lang w:val="sr-Cyrl-RS"/>
        </w:rPr>
        <w:t>.</w:t>
      </w:r>
      <w:r w:rsidR="002F51C2" w:rsidRPr="00491CCD">
        <w:rPr>
          <w:sz w:val="22"/>
          <w:szCs w:val="22"/>
          <w:lang w:val="sr-Cyrl-RS"/>
        </w:rPr>
        <w:t xml:space="preserve"> </w:t>
      </w:r>
      <w:r w:rsidR="004E6C41" w:rsidRPr="00491CCD">
        <w:rPr>
          <w:sz w:val="22"/>
          <w:szCs w:val="22"/>
          <w:lang w:val="sr-Cyrl-RS"/>
        </w:rPr>
        <w:t xml:space="preserve">За вршење одређених стручних и заједничких послова образују се основне организационе јединице: службе. </w:t>
      </w:r>
      <w:r w:rsidR="0027069A" w:rsidRPr="00491CCD">
        <w:rPr>
          <w:sz w:val="22"/>
          <w:szCs w:val="22"/>
          <w:lang w:val="sr-Cyrl-RS"/>
        </w:rPr>
        <w:t xml:space="preserve">Служба за </w:t>
      </w:r>
      <w:r w:rsidR="006F5A6E" w:rsidRPr="00491CCD">
        <w:rPr>
          <w:sz w:val="22"/>
          <w:szCs w:val="22"/>
          <w:lang w:val="sr-Cyrl-RS"/>
        </w:rPr>
        <w:t>скупштинске послове, Служба буџетске инспекције, ревизије и интерне контроле</w:t>
      </w:r>
      <w:r w:rsidR="00705276" w:rsidRPr="00491CCD">
        <w:rPr>
          <w:sz w:val="22"/>
          <w:szCs w:val="22"/>
          <w:lang w:val="sr-Cyrl-RS"/>
        </w:rPr>
        <w:t xml:space="preserve"> и Служба </w:t>
      </w:r>
      <w:r w:rsidR="00705276" w:rsidRPr="00491CCD">
        <w:rPr>
          <w:sz w:val="22"/>
          <w:szCs w:val="22"/>
          <w:lang w:val="sr-Cyrl-RS"/>
        </w:rPr>
        <w:lastRenderedPageBreak/>
        <w:t>за управљање људским ресурсима</w:t>
      </w:r>
      <w:r w:rsidR="007010C7" w:rsidRPr="00491CCD">
        <w:rPr>
          <w:sz w:val="22"/>
          <w:szCs w:val="22"/>
          <w:lang w:val="sr-Cyrl-RS"/>
        </w:rPr>
        <w:t>.</w:t>
      </w:r>
      <w:r w:rsidR="00F72063" w:rsidRPr="00491CCD">
        <w:rPr>
          <w:sz w:val="22"/>
          <w:szCs w:val="22"/>
          <w:lang w:val="sr-Cyrl-RS"/>
        </w:rPr>
        <w:t xml:space="preserve"> Кабинет председника Општине</w:t>
      </w:r>
      <w:r w:rsidR="00A87420" w:rsidRPr="00491CCD">
        <w:rPr>
          <w:sz w:val="22"/>
          <w:szCs w:val="22"/>
          <w:lang w:val="sr-Cyrl-RS"/>
        </w:rPr>
        <w:t xml:space="preserve"> и Служба буџетске инспекције, ревизије и </w:t>
      </w:r>
      <w:r w:rsidR="00C677D9" w:rsidRPr="00491CCD">
        <w:rPr>
          <w:sz w:val="22"/>
          <w:szCs w:val="22"/>
          <w:lang w:val="sr-Cyrl-RS"/>
        </w:rPr>
        <w:t>интерне</w:t>
      </w:r>
      <w:r w:rsidR="00A87420" w:rsidRPr="00491CCD">
        <w:rPr>
          <w:sz w:val="22"/>
          <w:szCs w:val="22"/>
          <w:lang w:val="sr-Cyrl-RS"/>
        </w:rPr>
        <w:t xml:space="preserve"> к</w:t>
      </w:r>
      <w:r w:rsidR="008C49F5" w:rsidRPr="00491CCD">
        <w:rPr>
          <w:sz w:val="22"/>
          <w:szCs w:val="22"/>
          <w:lang w:val="sr-Cyrl-RS"/>
        </w:rPr>
        <w:t xml:space="preserve">онтроле су наведене заједно са осталим основним организационим </w:t>
      </w:r>
      <w:r w:rsidR="00C677D9" w:rsidRPr="00491CCD">
        <w:rPr>
          <w:sz w:val="22"/>
          <w:szCs w:val="22"/>
          <w:lang w:val="sr-Cyrl-RS"/>
        </w:rPr>
        <w:t>јединцима</w:t>
      </w:r>
      <w:r w:rsidR="008C49F5" w:rsidRPr="00491CCD">
        <w:rPr>
          <w:sz w:val="22"/>
          <w:szCs w:val="22"/>
          <w:lang w:val="sr-Cyrl-RS"/>
        </w:rPr>
        <w:t xml:space="preserve">, што није у складу са прописима. Кабинет председника општине је потребно навести као посебну организациону јединицу, а Служба буџетске инспекције, ревизије и </w:t>
      </w:r>
      <w:r w:rsidR="00C677D9" w:rsidRPr="00491CCD">
        <w:rPr>
          <w:sz w:val="22"/>
          <w:szCs w:val="22"/>
          <w:lang w:val="sr-Cyrl-RS"/>
        </w:rPr>
        <w:t>интерне</w:t>
      </w:r>
      <w:r w:rsidR="008C49F5" w:rsidRPr="00491CCD">
        <w:rPr>
          <w:sz w:val="22"/>
          <w:szCs w:val="22"/>
          <w:lang w:val="sr-Cyrl-RS"/>
        </w:rPr>
        <w:t xml:space="preserve"> контроле</w:t>
      </w:r>
      <w:r w:rsidR="005B1991" w:rsidRPr="00491CCD">
        <w:rPr>
          <w:sz w:val="22"/>
          <w:szCs w:val="22"/>
          <w:lang w:val="sr-Cyrl-RS"/>
        </w:rPr>
        <w:t xml:space="preserve">, као што је већ </w:t>
      </w:r>
      <w:r w:rsidR="00C677D9" w:rsidRPr="00491CCD">
        <w:rPr>
          <w:sz w:val="22"/>
          <w:szCs w:val="22"/>
          <w:lang w:val="sr-Cyrl-RS"/>
        </w:rPr>
        <w:t>наведено</w:t>
      </w:r>
      <w:r w:rsidR="005B1991" w:rsidRPr="00491CCD">
        <w:rPr>
          <w:sz w:val="22"/>
          <w:szCs w:val="22"/>
          <w:lang w:val="sr-Cyrl-RS"/>
        </w:rPr>
        <w:t xml:space="preserve"> при анализи Одлуке о организацији Општинске управе, у складу са Законом о буџетском систему, није део организације Општинске управе, већ је треба предвидети посебно у обједињеном Правилнику о унутрашњој организацији и систематизацији радних места у органима и службама општине Смедеревска Паланка.</w:t>
      </w:r>
    </w:p>
    <w:p w14:paraId="38C109DB" w14:textId="74443758" w:rsidR="00F54B4C" w:rsidRPr="00491CCD" w:rsidRDefault="002F51C2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Што се тиче ужих организационих јединица, Правилником је предвиђено да </w:t>
      </w:r>
      <w:r w:rsidR="00054FBF" w:rsidRPr="00491CCD">
        <w:rPr>
          <w:rFonts w:ascii="Tahoma" w:hAnsi="Tahoma" w:cs="Tahoma"/>
          <w:b/>
          <w:sz w:val="22"/>
          <w:szCs w:val="22"/>
          <w:lang w:val="sr-Cyrl-RS"/>
        </w:rPr>
        <w:t xml:space="preserve">се уже организационе јединице формирају у Одељењу за </w:t>
      </w:r>
      <w:r w:rsidR="006612DD" w:rsidRPr="00491CCD">
        <w:rPr>
          <w:rFonts w:ascii="Tahoma" w:hAnsi="Tahoma" w:cs="Tahoma"/>
          <w:b/>
          <w:sz w:val="22"/>
          <w:szCs w:val="22"/>
          <w:lang w:val="sr-Cyrl-RS"/>
        </w:rPr>
        <w:t xml:space="preserve">финансије, </w:t>
      </w:r>
      <w:r w:rsidR="00572723" w:rsidRPr="00491CCD">
        <w:rPr>
          <w:rFonts w:ascii="Tahoma" w:hAnsi="Tahoma" w:cs="Tahoma"/>
          <w:b/>
          <w:sz w:val="22"/>
          <w:szCs w:val="22"/>
          <w:lang w:val="sr-Cyrl-RS"/>
        </w:rPr>
        <w:t>у оквиру Одељења за утврђивање и наплату јавних прихода и у оквиру Одељења за друштвене делатности</w:t>
      </w:r>
      <w:r w:rsidR="00572723" w:rsidRPr="00491CCD"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F54B4C" w:rsidRPr="00491CCD">
        <w:rPr>
          <w:rFonts w:ascii="Tahoma" w:hAnsi="Tahoma" w:cs="Tahoma"/>
          <w:sz w:val="22"/>
          <w:szCs w:val="22"/>
          <w:lang w:val="sr-Cyrl-RS"/>
        </w:rPr>
        <w:t xml:space="preserve">Све уже организационе јединице су одсеци. </w:t>
      </w:r>
    </w:p>
    <w:p w14:paraId="6997C16A" w14:textId="657AA77D" w:rsidR="00E13D67" w:rsidRPr="00491CCD" w:rsidRDefault="00E13D67" w:rsidP="00B80BF8">
      <w:p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Унутрашње организационе јединице у ОУ </w:t>
      </w:r>
      <w:r w:rsidR="00F54B4C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Смедеревска Паланка</w:t>
      </w: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по Правилнику су:</w:t>
      </w:r>
    </w:p>
    <w:p w14:paraId="0A81DD64" w14:textId="77777777" w:rsidR="00B30CDE" w:rsidRPr="00491CCD" w:rsidRDefault="00B30CDE" w:rsidP="00B80BF8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У оквиру Одељења за финансије, образују се уже организационе јединице:</w:t>
      </w:r>
    </w:p>
    <w:p w14:paraId="3316F249" w14:textId="37518663" w:rsidR="00B30CDE" w:rsidRPr="00491CCD" w:rsidRDefault="00B30CDE" w:rsidP="00B80BF8">
      <w:pPr>
        <w:pStyle w:val="ListParagraph"/>
        <w:numPr>
          <w:ilvl w:val="1"/>
          <w:numId w:val="35"/>
        </w:num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Одсек за буџет;</w:t>
      </w:r>
    </w:p>
    <w:p w14:paraId="1259B3C3" w14:textId="4D9D53D7" w:rsidR="00B30CDE" w:rsidRPr="00491CCD" w:rsidRDefault="00B30CDE" w:rsidP="00B80BF8">
      <w:pPr>
        <w:pStyle w:val="ListParagraph"/>
        <w:numPr>
          <w:ilvl w:val="1"/>
          <w:numId w:val="35"/>
        </w:num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Одсек за трезор;</w:t>
      </w:r>
    </w:p>
    <w:p w14:paraId="5099EF95" w14:textId="2CC14629" w:rsidR="00B30CDE" w:rsidRPr="00491CCD" w:rsidRDefault="00B30CDE" w:rsidP="00B80BF8">
      <w:pPr>
        <w:pStyle w:val="ListParagraph"/>
        <w:numPr>
          <w:ilvl w:val="1"/>
          <w:numId w:val="35"/>
        </w:num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Одсек за рачуноводство;</w:t>
      </w:r>
    </w:p>
    <w:p w14:paraId="2F9C00A7" w14:textId="6394D765" w:rsidR="00E13D67" w:rsidRPr="00491CCD" w:rsidRDefault="00CD0FA5" w:rsidP="00B80BF8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У оквиру Одељења за утврђивање и наплату јавних прихода</w:t>
      </w:r>
      <w:r w:rsidR="00E13D67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:</w:t>
      </w:r>
    </w:p>
    <w:p w14:paraId="43D7B5BD" w14:textId="77777777" w:rsidR="00DC6451" w:rsidRPr="00491CCD" w:rsidRDefault="00DC6451" w:rsidP="00B80BF8">
      <w:pPr>
        <w:pStyle w:val="ListParagraph"/>
        <w:numPr>
          <w:ilvl w:val="1"/>
          <w:numId w:val="35"/>
        </w:num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Одсек за утврђивање јавних прихода и контролу,</w:t>
      </w:r>
    </w:p>
    <w:p w14:paraId="4563F24B" w14:textId="21077095" w:rsidR="00DC6451" w:rsidRPr="00491CCD" w:rsidRDefault="00DC6451" w:rsidP="00B80BF8">
      <w:pPr>
        <w:pStyle w:val="ListParagraph"/>
        <w:numPr>
          <w:ilvl w:val="1"/>
          <w:numId w:val="35"/>
        </w:num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Одсек за наплату, пореско књиговодство и извештавање.</w:t>
      </w:r>
    </w:p>
    <w:p w14:paraId="210DDEEE" w14:textId="6A7AF13D" w:rsidR="00E13D67" w:rsidRPr="00491CCD" w:rsidRDefault="00755EAC" w:rsidP="00B80BF8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У Одељењу за </w:t>
      </w:r>
      <w:r w:rsidR="00DC6451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друштвене делатности</w:t>
      </w:r>
    </w:p>
    <w:p w14:paraId="7F8C0F07" w14:textId="77777777" w:rsidR="00F46BC8" w:rsidRPr="00491CCD" w:rsidRDefault="00F46BC8" w:rsidP="00B80BF8">
      <w:pPr>
        <w:pStyle w:val="ListParagraph"/>
        <w:numPr>
          <w:ilvl w:val="1"/>
          <w:numId w:val="35"/>
        </w:num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Одсек за праћење рада и квалитета услуга јавних предузећа и комуналних делатности, установа културе и спорта и социјалне заштите, </w:t>
      </w:r>
    </w:p>
    <w:p w14:paraId="431388C1" w14:textId="072F8B1E" w:rsidR="00F46BC8" w:rsidRPr="00491CCD" w:rsidRDefault="00F46BC8" w:rsidP="00B80BF8">
      <w:pPr>
        <w:pStyle w:val="ListParagraph"/>
        <w:numPr>
          <w:ilvl w:val="1"/>
          <w:numId w:val="35"/>
        </w:num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Одсек за послове дечије заштите и образовања, права мањина и имовинско-борачке заштите;</w:t>
      </w:r>
    </w:p>
    <w:p w14:paraId="6D0AD68E" w14:textId="2179C2A4" w:rsidR="009547E3" w:rsidRPr="00491CCD" w:rsidRDefault="00CD370D" w:rsidP="00B80BF8">
      <w:pPr>
        <w:keepNext/>
        <w:spacing w:after="160" w:line="259" w:lineRule="auto"/>
        <w:jc w:val="both"/>
        <w:rPr>
          <w:lang w:val="sr-Cyrl-RS"/>
        </w:rPr>
      </w:pPr>
      <w:r w:rsidRPr="00491CCD">
        <w:rPr>
          <w:noProof/>
          <w:lang w:val="sr-Cyrl-RS" w:eastAsia="en-US"/>
        </w:rPr>
        <w:lastRenderedPageBreak/>
        <w:drawing>
          <wp:inline distT="0" distB="0" distL="0" distR="0" wp14:anchorId="32CC9170" wp14:editId="572CDA87">
            <wp:extent cx="5486400" cy="7570381"/>
            <wp:effectExtent l="0" t="38100" r="0" b="1206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912E255" w14:textId="54C52380" w:rsidR="00D22D59" w:rsidRPr="00491CCD" w:rsidRDefault="009547E3" w:rsidP="00B80BF8">
      <w:pPr>
        <w:pStyle w:val="Caption"/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lang w:val="sr-Cyrl-RS"/>
        </w:rPr>
        <w:t xml:space="preserve">Слика </w:t>
      </w:r>
      <w:r w:rsidRPr="00491CCD">
        <w:rPr>
          <w:lang w:val="sr-Cyrl-RS"/>
        </w:rPr>
        <w:fldChar w:fldCharType="begin"/>
      </w:r>
      <w:r w:rsidRPr="00491CCD">
        <w:rPr>
          <w:lang w:val="sr-Cyrl-RS"/>
        </w:rPr>
        <w:instrText xml:space="preserve"> SEQ Слика \* ARABIC </w:instrText>
      </w:r>
      <w:r w:rsidRPr="00491CCD">
        <w:rPr>
          <w:lang w:val="sr-Cyrl-RS"/>
        </w:rPr>
        <w:fldChar w:fldCharType="separate"/>
      </w:r>
      <w:r w:rsidRPr="00491CCD">
        <w:rPr>
          <w:noProof/>
          <w:lang w:val="sr-Cyrl-RS"/>
        </w:rPr>
        <w:t>2</w:t>
      </w:r>
      <w:r w:rsidRPr="00491CCD">
        <w:rPr>
          <w:lang w:val="sr-Cyrl-RS"/>
        </w:rPr>
        <w:fldChar w:fldCharType="end"/>
      </w:r>
      <w:r w:rsidRPr="00491CCD">
        <w:rPr>
          <w:lang w:val="sr-Cyrl-RS"/>
        </w:rPr>
        <w:t xml:space="preserve">: Унутрашња организација Општинске управе предвиђена Правилником о организацији и </w:t>
      </w:r>
      <w:r w:rsidR="007F0F66" w:rsidRPr="00491CCD">
        <w:rPr>
          <w:lang w:val="sr-Cyrl-RS"/>
        </w:rPr>
        <w:t>систематизацији</w:t>
      </w:r>
      <w:r w:rsidRPr="00491CCD">
        <w:rPr>
          <w:lang w:val="sr-Cyrl-RS"/>
        </w:rPr>
        <w:t xml:space="preserve"> радних у Општинској управи општине Сурдулица</w:t>
      </w:r>
    </w:p>
    <w:p w14:paraId="08CBEE29" w14:textId="5774B8C0" w:rsidR="00D3636C" w:rsidRPr="00491CCD" w:rsidRDefault="00667135" w:rsidP="00B80BF8">
      <w:pPr>
        <w:keepNext/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lastRenderedPageBreak/>
        <w:t>Као што је већ наведено, о</w:t>
      </w:r>
      <w:r w:rsidR="005A4CF9" w:rsidRPr="00491CCD">
        <w:rPr>
          <w:rFonts w:ascii="Tahoma" w:hAnsi="Tahoma" w:cs="Tahoma"/>
          <w:sz w:val="22"/>
          <w:szCs w:val="22"/>
          <w:lang w:val="sr-Cyrl-RS"/>
        </w:rPr>
        <w:t>рганизацију</w:t>
      </w:r>
      <w:r w:rsidR="00D3636C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C22D95" w:rsidRPr="00491CCD">
        <w:rPr>
          <w:rFonts w:ascii="Tahoma" w:hAnsi="Tahoma" w:cs="Tahoma"/>
          <w:sz w:val="22"/>
          <w:szCs w:val="22"/>
          <w:lang w:val="sr-Cyrl-RS"/>
        </w:rPr>
        <w:t>Општинске</w:t>
      </w:r>
      <w:r w:rsidR="00D3636C" w:rsidRPr="00491CCD">
        <w:rPr>
          <w:rFonts w:ascii="Tahoma" w:hAnsi="Tahoma" w:cs="Tahoma"/>
          <w:sz w:val="22"/>
          <w:szCs w:val="22"/>
          <w:lang w:val="sr-Cyrl-RS"/>
        </w:rPr>
        <w:t xml:space="preserve"> управе</w:t>
      </w:r>
      <w:r w:rsidR="005A4CF9" w:rsidRPr="00491CCD">
        <w:rPr>
          <w:rFonts w:ascii="Tahoma" w:hAnsi="Tahoma" w:cs="Tahoma"/>
          <w:sz w:val="22"/>
          <w:szCs w:val="22"/>
          <w:lang w:val="sr-Cyrl-RS"/>
        </w:rPr>
        <w:t xml:space="preserve"> општине Смедеревска Паланка карактерише прилично велик</w:t>
      </w:r>
      <w:r w:rsidR="00D3636C" w:rsidRPr="00491CCD">
        <w:rPr>
          <w:rFonts w:ascii="Tahoma" w:hAnsi="Tahoma" w:cs="Tahoma"/>
          <w:sz w:val="22"/>
          <w:szCs w:val="22"/>
          <w:lang w:val="sr-Cyrl-RS"/>
        </w:rPr>
        <w:t xml:space="preserve"> број</w:t>
      </w:r>
      <w:r w:rsidR="005A4CF9" w:rsidRPr="00491CCD">
        <w:rPr>
          <w:rFonts w:ascii="Tahoma" w:hAnsi="Tahoma" w:cs="Tahoma"/>
          <w:sz w:val="22"/>
          <w:szCs w:val="22"/>
          <w:lang w:val="sr-Cyrl-RS"/>
        </w:rPr>
        <w:t xml:space="preserve"> основних</w:t>
      </w:r>
      <w:r w:rsidR="00D3636C" w:rsidRPr="00491CCD">
        <w:rPr>
          <w:rFonts w:ascii="Tahoma" w:hAnsi="Tahoma" w:cs="Tahoma"/>
          <w:sz w:val="22"/>
          <w:szCs w:val="22"/>
          <w:lang w:val="sr-Cyrl-RS"/>
        </w:rPr>
        <w:t xml:space="preserve"> организационих јединица</w:t>
      </w:r>
      <w:r w:rsidR="005A4CF9" w:rsidRPr="00491CCD">
        <w:rPr>
          <w:rFonts w:ascii="Tahoma" w:hAnsi="Tahoma" w:cs="Tahoma"/>
          <w:sz w:val="22"/>
          <w:szCs w:val="22"/>
          <w:lang w:val="sr-Cyrl-RS"/>
        </w:rPr>
        <w:t xml:space="preserve"> (12) и зато је дата препорука да се уради детаљна ан</w:t>
      </w:r>
      <w:r w:rsidR="00CD77E6" w:rsidRPr="00491CCD">
        <w:rPr>
          <w:rFonts w:ascii="Tahoma" w:hAnsi="Tahoma" w:cs="Tahoma"/>
          <w:sz w:val="22"/>
          <w:szCs w:val="22"/>
          <w:lang w:val="sr-Cyrl-RS"/>
        </w:rPr>
        <w:t>али</w:t>
      </w:r>
      <w:r w:rsidR="005A4CF9" w:rsidRPr="00491CCD">
        <w:rPr>
          <w:rFonts w:ascii="Tahoma" w:hAnsi="Tahoma" w:cs="Tahoma"/>
          <w:sz w:val="22"/>
          <w:szCs w:val="22"/>
          <w:lang w:val="sr-Cyrl-RS"/>
        </w:rPr>
        <w:t xml:space="preserve">за тренутне организације управе са аспекта њене рационалности и ефикасности. </w:t>
      </w:r>
    </w:p>
    <w:p w14:paraId="7D8413A4" w14:textId="411D2739" w:rsidR="00404047" w:rsidRPr="00491CCD" w:rsidRDefault="00404047" w:rsidP="00B80BF8">
      <w:pPr>
        <w:keepNext/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 xml:space="preserve">Одељење за економски развој, привреду и пољопривреду </w:t>
      </w:r>
      <w:r w:rsidR="00331715" w:rsidRPr="00491CCD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по Правилнику има истоветна делокруг који предвиђа и Одлука о организацији Општинске управе</w:t>
      </w:r>
      <w:r w:rsidR="00331715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. Одељење </w:t>
      </w: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учествује у изради стратегија, предлаже приоритете инвестиција и иницира израду инвестиционих пројеката у области привреде, пољопривреде, шумарства и водопривреде, туризма и заштите животне средине и социјал</w:t>
      </w:r>
      <w:r w:rsidR="00423702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н</w:t>
      </w: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е политике. Ова организациона јединица учествује на изради годишњих планова и програма из области пољопривреде, водопривреде</w:t>
      </w:r>
      <w:r w:rsidR="00F6614B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, </w:t>
      </w:r>
      <w:r w:rsidR="00F6614B" w:rsidRPr="00491CCD">
        <w:rPr>
          <w:rFonts w:ascii="Tahoma" w:hAnsi="Tahoma" w:cs="Tahoma"/>
          <w:sz w:val="22"/>
          <w:szCs w:val="22"/>
          <w:lang w:val="sr-Cyrl-RS"/>
        </w:rPr>
        <w:t>прати, анализира и предлаже мере надлежним органима ради заштите пољопривредног земљишта, прати развој задругарства, удруживање пољопривредних произвођача, руралног развоја и развоја водопривреде</w:t>
      </w:r>
    </w:p>
    <w:p w14:paraId="60682E6D" w14:textId="0CB5B52B" w:rsidR="0038063F" w:rsidRPr="00491CCD" w:rsidRDefault="00DB3844" w:rsidP="00B80BF8">
      <w:pPr>
        <w:keepNext/>
        <w:spacing w:before="160"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Делокруг послова</w:t>
      </w:r>
      <w:r w:rsidR="00331715" w:rsidRPr="00491CCD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 xml:space="preserve"> других одељења у област</w:t>
      </w:r>
      <w:r w:rsidR="00982A2E" w:rsidRPr="00491CCD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и</w:t>
      </w:r>
      <w:r w:rsidR="00331715" w:rsidRPr="00491CCD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 xml:space="preserve"> развоја сличан је оном </w:t>
      </w:r>
      <w:r w:rsidR="004A020D" w:rsidRPr="00491CCD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 xml:space="preserve">који предвиђа </w:t>
      </w:r>
      <w:r w:rsidR="00331715" w:rsidRPr="00491CCD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Одлу</w:t>
      </w:r>
      <w:r w:rsidR="004A020D" w:rsidRPr="00491CCD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ка</w:t>
      </w:r>
      <w:r w:rsidR="00331715" w:rsidRPr="00491CCD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 xml:space="preserve"> о организацији Општинске управе</w:t>
      </w:r>
      <w:r w:rsidR="00331715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.</w:t>
      </w:r>
      <w:r w:rsidR="0032605C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У</w:t>
      </w: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Одељењу за </w:t>
      </w:r>
      <w:r w:rsidR="00886DAA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друштвене делатности</w:t>
      </w:r>
      <w:r w:rsidR="00C81295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, у оквиру кога </w:t>
      </w:r>
      <w:r w:rsidR="00886DAA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је систематизован део послова </w:t>
      </w:r>
      <w:r w:rsidR="00B70A97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са фокусом на економски развој</w:t>
      </w:r>
      <w:r w:rsidR="0032605C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, опис послова је делимично </w:t>
      </w: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усаглашен са Законом о планском систему Републике Србије. </w:t>
      </w:r>
      <w:r w:rsidR="00EA3B16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Наведено је </w:t>
      </w:r>
      <w:r w:rsidR="00CC0BF8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да одељење врши управне, планске, аналитичке и друге стручне послове као и </w:t>
      </w:r>
      <w:r w:rsidR="00171429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обезбеђивање услова за функционисање и развој у области културе, омладине и спорта, дечије и социјалне заштите</w:t>
      </w:r>
      <w:r w:rsidR="004A78F4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, борачко инвалидске заштите</w:t>
      </w:r>
      <w:r w:rsidR="006C444B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,</w:t>
      </w:r>
      <w:r w:rsidR="004A78F4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јавног здравља и примарне здравствене заштите</w:t>
      </w:r>
      <w:r w:rsidR="00CA1966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, као и помоћ осетљивим групама становништва</w:t>
      </w:r>
      <w:r w:rsidR="00207271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, предлагање мера и активности ради унапређења квалитета у </w:t>
      </w:r>
      <w:r w:rsidR="0038063F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делокругу рада</w:t>
      </w:r>
      <w:r w:rsidR="00CA1966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. </w:t>
      </w:r>
      <w:r w:rsidR="00445B68" w:rsidRPr="00491CCD">
        <w:rPr>
          <w:rFonts w:ascii="Tahoma" w:hAnsi="Tahoma" w:cs="Tahoma"/>
          <w:sz w:val="22"/>
          <w:szCs w:val="22"/>
          <w:lang w:val="sr-Cyrl-RS"/>
        </w:rPr>
        <w:t xml:space="preserve">Одељење за урбанизам, грађевинарство, имовинско - правне послове и стамбене послове врши послове који се односе на </w:t>
      </w:r>
      <w:r w:rsidR="00FF0D50" w:rsidRPr="00491CCD">
        <w:rPr>
          <w:rFonts w:ascii="Tahoma" w:hAnsi="Tahoma" w:cs="Tahoma"/>
          <w:sz w:val="22"/>
          <w:szCs w:val="22"/>
          <w:lang w:val="sr-Cyrl-RS"/>
        </w:rPr>
        <w:t>припрему, разматрање, доношење и објављивање</w:t>
      </w:r>
      <w:r w:rsidR="00445B68" w:rsidRPr="00491CCD">
        <w:rPr>
          <w:rFonts w:ascii="Tahoma" w:hAnsi="Tahoma" w:cs="Tahoma"/>
          <w:sz w:val="22"/>
          <w:szCs w:val="22"/>
          <w:lang w:val="sr-Cyrl-RS"/>
        </w:rPr>
        <w:t xml:space="preserve"> одлуке о изр</w:t>
      </w:r>
      <w:r w:rsidR="00FF0D50" w:rsidRPr="00491CCD">
        <w:rPr>
          <w:rFonts w:ascii="Tahoma" w:hAnsi="Tahoma" w:cs="Tahoma"/>
          <w:sz w:val="22"/>
          <w:szCs w:val="22"/>
          <w:lang w:val="sr-Cyrl-RS"/>
        </w:rPr>
        <w:t>ади планског документа, уступање</w:t>
      </w:r>
      <w:r w:rsidR="00445B68" w:rsidRPr="00491CCD">
        <w:rPr>
          <w:rFonts w:ascii="Tahoma" w:hAnsi="Tahoma" w:cs="Tahoma"/>
          <w:sz w:val="22"/>
          <w:szCs w:val="22"/>
          <w:lang w:val="sr-Cyrl-RS"/>
        </w:rPr>
        <w:t xml:space="preserve"> израде планског документа, стручне контроле планског документа, раног јавног увида и јавног увида у плански документ,</w:t>
      </w:r>
      <w:r w:rsidR="00FF0D50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1834F5" w:rsidRPr="00491CCD">
        <w:rPr>
          <w:rFonts w:ascii="Tahoma" w:hAnsi="Tahoma" w:cs="Tahoma"/>
          <w:sz w:val="22"/>
          <w:szCs w:val="22"/>
          <w:lang w:val="sr-Cyrl-RS"/>
        </w:rPr>
        <w:t>такође</w:t>
      </w:r>
      <w:r w:rsidR="00FF0D50" w:rsidRPr="00491CCD">
        <w:rPr>
          <w:rFonts w:ascii="Tahoma" w:hAnsi="Tahoma" w:cs="Tahoma"/>
          <w:sz w:val="22"/>
          <w:szCs w:val="22"/>
          <w:lang w:val="sr-Cyrl-RS"/>
        </w:rPr>
        <w:t xml:space="preserve"> и припрему, разматрање, доношење и објављивање</w:t>
      </w:r>
      <w:r w:rsidR="00445B68" w:rsidRPr="00491CCD">
        <w:rPr>
          <w:rFonts w:ascii="Tahoma" w:hAnsi="Tahoma" w:cs="Tahoma"/>
          <w:sz w:val="22"/>
          <w:szCs w:val="22"/>
          <w:lang w:val="sr-Cyrl-RS"/>
        </w:rPr>
        <w:t xml:space="preserve"> планског документа</w:t>
      </w:r>
      <w:r w:rsidR="001834F5" w:rsidRPr="00491CCD">
        <w:rPr>
          <w:rFonts w:ascii="Tahoma" w:hAnsi="Tahoma" w:cs="Tahoma"/>
          <w:sz w:val="22"/>
          <w:szCs w:val="22"/>
          <w:lang w:val="sr-Cyrl-RS"/>
        </w:rPr>
        <w:t>,</w:t>
      </w:r>
      <w:r w:rsidR="00445B68" w:rsidRPr="00491CCD">
        <w:rPr>
          <w:rFonts w:ascii="Tahoma" w:hAnsi="Tahoma" w:cs="Tahoma"/>
          <w:sz w:val="22"/>
          <w:szCs w:val="22"/>
          <w:lang w:val="sr-Cyrl-RS"/>
        </w:rPr>
        <w:t xml:space="preserve"> као и уношење планских докумената у Централни регистар планских докумената</w:t>
      </w:r>
      <w:r w:rsidR="00FF0D50" w:rsidRPr="00491CCD">
        <w:rPr>
          <w:rFonts w:ascii="Tahoma" w:hAnsi="Tahoma" w:cs="Tahoma"/>
          <w:sz w:val="22"/>
          <w:szCs w:val="22"/>
          <w:lang w:val="sr-Cyrl-RS"/>
        </w:rPr>
        <w:t>.</w:t>
      </w:r>
    </w:p>
    <w:p w14:paraId="64F76287" w14:textId="26FB637C" w:rsidR="00F55818" w:rsidRPr="00491CCD" w:rsidRDefault="00F55818" w:rsidP="00B80BF8">
      <w:pPr>
        <w:pStyle w:val="Heading1"/>
        <w:numPr>
          <w:ilvl w:val="0"/>
          <w:numId w:val="19"/>
        </w:numPr>
        <w:spacing w:after="160" w:line="259" w:lineRule="auto"/>
        <w:rPr>
          <w:b/>
          <w:lang w:val="sr-Cyrl-RS"/>
        </w:rPr>
      </w:pPr>
      <w:r w:rsidRPr="00491CCD">
        <w:rPr>
          <w:b/>
          <w:lang w:val="sr-Cyrl-RS"/>
        </w:rPr>
        <w:t xml:space="preserve">Анализа радних места у </w:t>
      </w:r>
      <w:r w:rsidR="00B360B6" w:rsidRPr="00491CCD">
        <w:rPr>
          <w:b/>
          <w:lang w:val="sr-Cyrl-RS"/>
        </w:rPr>
        <w:t>Општинској</w:t>
      </w:r>
      <w:r w:rsidRPr="00491CCD">
        <w:rPr>
          <w:b/>
          <w:lang w:val="sr-Cyrl-RS"/>
        </w:rPr>
        <w:t xml:space="preserve"> управи</w:t>
      </w:r>
    </w:p>
    <w:p w14:paraId="7FAB8B43" w14:textId="38BFDEA1" w:rsidR="00A1528B" w:rsidRPr="00491CCD" w:rsidRDefault="00F55818" w:rsidP="00B80BF8">
      <w:p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Р</w:t>
      </w:r>
      <w:r w:rsidR="00140520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адним местима</w:t>
      </w: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у </w:t>
      </w:r>
      <w:r w:rsidR="00B360B6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Општинској</w:t>
      </w: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управи </w:t>
      </w:r>
      <w:r w:rsidR="00140520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предвиђеним</w:t>
      </w:r>
      <w:r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Правилником </w:t>
      </w:r>
      <w:r w:rsidR="00140520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обезбеђено је обав</w:t>
      </w:r>
      <w:r w:rsidR="00E14DB7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љ</w:t>
      </w:r>
      <w:r w:rsidR="00140520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ање послова из изворне и поверене надлежности локалне самоуправе у </w:t>
      </w:r>
      <w:r w:rsidR="00B360B6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највећој могућој </w:t>
      </w:r>
      <w:r w:rsidR="00140520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мери. </w:t>
      </w:r>
      <w:r w:rsidR="00997A4E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Укупно је систематизовано </w:t>
      </w:r>
      <w:r w:rsidR="00886DD0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107</w:t>
      </w:r>
      <w:r w:rsidR="00E14DB7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</w:t>
      </w:r>
      <w:r w:rsidR="00997A4E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и</w:t>
      </w:r>
      <w:r w:rsidR="00623FD2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звршилач</w:t>
      </w:r>
      <w:r w:rsidR="00886DD0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их</w:t>
      </w:r>
      <w:r w:rsidR="00623FD2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радн</w:t>
      </w:r>
      <w:r w:rsidR="00886DD0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их</w:t>
      </w:r>
      <w:r w:rsidR="00654E31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места</w:t>
      </w:r>
      <w:r w:rsidR="00623FD2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</w:t>
      </w:r>
      <w:r w:rsidR="00245237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на којима је предвиђено да ради </w:t>
      </w:r>
      <w:r w:rsidR="00886DD0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133</w:t>
      </w:r>
      <w:r w:rsidR="000E06E8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</w:t>
      </w:r>
      <w:r w:rsidR="00964B71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службеник</w:t>
      </w:r>
      <w:r w:rsidR="00886DD0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а</w:t>
      </w:r>
      <w:r w:rsidR="00245237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. Број радних места намештеника је </w:t>
      </w:r>
      <w:r w:rsidR="00886DD0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12</w:t>
      </w:r>
      <w:r w:rsidR="00654E31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, на којима је </w:t>
      </w:r>
      <w:r w:rsidR="00245237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предвиђено да ради </w:t>
      </w:r>
      <w:r w:rsidR="009A0BE9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30</w:t>
      </w:r>
      <w:r w:rsidR="00654E31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запослени</w:t>
      </w:r>
      <w:r w:rsidR="00245237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х</w:t>
      </w:r>
      <w:r w:rsidR="00654E31" w:rsidRPr="00491CCD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. Структура радних места по звањима дата је у посебном одељку. </w:t>
      </w:r>
    </w:p>
    <w:p w14:paraId="5A512B26" w14:textId="77777777" w:rsidR="003041BF" w:rsidRPr="00491CCD" w:rsidRDefault="003041BF" w:rsidP="00B80BF8">
      <w:p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</w:p>
    <w:p w14:paraId="0D0310B1" w14:textId="29C4C21A" w:rsidR="003B15F3" w:rsidRPr="00491CCD" w:rsidRDefault="00654E31" w:rsidP="00B80BF8">
      <w:pPr>
        <w:pStyle w:val="Heading1"/>
        <w:numPr>
          <w:ilvl w:val="1"/>
          <w:numId w:val="19"/>
        </w:numPr>
        <w:spacing w:after="160" w:line="259" w:lineRule="auto"/>
        <w:rPr>
          <w:lang w:val="sr-Cyrl-RS"/>
        </w:rPr>
      </w:pPr>
      <w:r w:rsidRPr="00491CCD">
        <w:rPr>
          <w:lang w:val="sr-Cyrl-RS"/>
        </w:rPr>
        <w:lastRenderedPageBreak/>
        <w:t xml:space="preserve">Послови </w:t>
      </w:r>
      <w:r w:rsidR="00052DD9" w:rsidRPr="00491CCD">
        <w:rPr>
          <w:lang w:val="sr-Cyrl-RS"/>
        </w:rPr>
        <w:t xml:space="preserve">који се односе на развојну функцију </w:t>
      </w:r>
      <w:r w:rsidR="00B360B6" w:rsidRPr="00491CCD">
        <w:rPr>
          <w:lang w:val="sr-Cyrl-RS"/>
        </w:rPr>
        <w:t>Општине</w:t>
      </w:r>
    </w:p>
    <w:p w14:paraId="21A3FD60" w14:textId="3A84C47E" w:rsidR="000B1FC2" w:rsidRPr="00491CCD" w:rsidRDefault="000B1FC2" w:rsidP="00B80BF8">
      <w:pPr>
        <w:spacing w:after="160" w:line="259" w:lineRule="auto"/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bCs/>
          <w:sz w:val="22"/>
          <w:szCs w:val="22"/>
          <w:lang w:val="sr-Cyrl-RS"/>
        </w:rPr>
        <w:t xml:space="preserve">Поред потребе за ажурирањем описа послова </w:t>
      </w:r>
      <w:r w:rsidR="005E1007" w:rsidRPr="00491CCD">
        <w:rPr>
          <w:rFonts w:ascii="Tahoma" w:hAnsi="Tahoma" w:cs="Tahoma"/>
          <w:b/>
          <w:bCs/>
          <w:sz w:val="22"/>
          <w:szCs w:val="22"/>
          <w:lang w:val="sr-Cyrl-RS"/>
        </w:rPr>
        <w:t>потребно је и значајно јачање</w:t>
      </w:r>
      <w:r w:rsidRPr="00491CCD">
        <w:rPr>
          <w:rFonts w:ascii="Tahoma" w:hAnsi="Tahoma" w:cs="Tahoma"/>
          <w:b/>
          <w:bCs/>
          <w:sz w:val="22"/>
          <w:szCs w:val="22"/>
          <w:lang w:val="sr-Cyrl-RS"/>
        </w:rPr>
        <w:t xml:space="preserve"> методолошк</w:t>
      </w:r>
      <w:r w:rsidR="005E1007" w:rsidRPr="00491CCD">
        <w:rPr>
          <w:rFonts w:ascii="Tahoma" w:hAnsi="Tahoma" w:cs="Tahoma"/>
          <w:b/>
          <w:bCs/>
          <w:sz w:val="22"/>
          <w:szCs w:val="22"/>
          <w:lang w:val="sr-Cyrl-RS"/>
        </w:rPr>
        <w:t>их</w:t>
      </w:r>
      <w:r w:rsidRPr="00491CCD">
        <w:rPr>
          <w:rFonts w:ascii="Tahoma" w:hAnsi="Tahoma" w:cs="Tahoma"/>
          <w:b/>
          <w:bCs/>
          <w:sz w:val="22"/>
          <w:szCs w:val="22"/>
          <w:lang w:val="sr-Cyrl-RS"/>
        </w:rPr>
        <w:t xml:space="preserve"> знања запослених који се баве</w:t>
      </w:r>
      <w:r w:rsidR="005E1007" w:rsidRPr="00491CCD">
        <w:rPr>
          <w:rFonts w:ascii="Tahoma" w:hAnsi="Tahoma" w:cs="Tahoma"/>
          <w:b/>
          <w:bCs/>
          <w:sz w:val="22"/>
          <w:szCs w:val="22"/>
          <w:lang w:val="sr-Cyrl-RS"/>
        </w:rPr>
        <w:t xml:space="preserve">, и који ће се бавити развојним планирањем. </w:t>
      </w:r>
      <w:r w:rsidRPr="00491CCD">
        <w:rPr>
          <w:rFonts w:ascii="Tahoma" w:hAnsi="Tahoma" w:cs="Tahoma"/>
          <w:b/>
          <w:bCs/>
          <w:sz w:val="22"/>
          <w:szCs w:val="22"/>
          <w:lang w:val="sr-Cyrl-RS"/>
        </w:rPr>
        <w:t xml:space="preserve">Потребно је значајно јачање капацитета и интензивнија координација рада на овим пословима </w:t>
      </w:r>
      <w:r w:rsidR="005E1007" w:rsidRPr="00491CCD">
        <w:rPr>
          <w:rFonts w:ascii="Tahoma" w:hAnsi="Tahoma" w:cs="Tahoma"/>
          <w:b/>
          <w:bCs/>
          <w:sz w:val="22"/>
          <w:szCs w:val="22"/>
          <w:lang w:val="sr-Cyrl-RS"/>
        </w:rPr>
        <w:t>у читавом систему локалне самоуправе</w:t>
      </w:r>
      <w:r w:rsidRPr="00491CCD">
        <w:rPr>
          <w:rFonts w:ascii="Tahoma" w:hAnsi="Tahoma" w:cs="Tahoma"/>
          <w:b/>
          <w:bCs/>
          <w:sz w:val="22"/>
          <w:szCs w:val="22"/>
          <w:lang w:val="sr-Cyrl-RS"/>
        </w:rPr>
        <w:t>, као и додатно усавршавање</w:t>
      </w:r>
      <w:r w:rsidR="005E1007" w:rsidRPr="00491CCD">
        <w:rPr>
          <w:rFonts w:ascii="Tahoma" w:hAnsi="Tahoma" w:cs="Tahoma"/>
          <w:b/>
          <w:bCs/>
          <w:sz w:val="22"/>
          <w:szCs w:val="22"/>
          <w:lang w:val="sr-Cyrl-RS"/>
        </w:rPr>
        <w:t>.</w:t>
      </w:r>
    </w:p>
    <w:p w14:paraId="600606E2" w14:textId="77777777" w:rsidR="00130EF2" w:rsidRPr="00491CCD" w:rsidRDefault="00052DD9" w:rsidP="00B80BF8">
      <w:pPr>
        <w:spacing w:after="160" w:line="259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Послови који се односе на развојну функцију </w:t>
      </w:r>
      <w:r w:rsidR="00B360B6" w:rsidRPr="00491CCD">
        <w:rPr>
          <w:rFonts w:ascii="Tahoma" w:hAnsi="Tahoma" w:cs="Tahoma"/>
          <w:b/>
          <w:sz w:val="22"/>
          <w:szCs w:val="22"/>
          <w:lang w:val="sr-Cyrl-RS"/>
        </w:rPr>
        <w:t xml:space="preserve">општине </w:t>
      </w:r>
      <w:r w:rsidR="00566BA0" w:rsidRPr="00491CCD">
        <w:rPr>
          <w:rFonts w:ascii="Tahoma" w:hAnsi="Tahoma" w:cs="Tahoma"/>
          <w:b/>
          <w:sz w:val="22"/>
          <w:szCs w:val="22"/>
          <w:lang w:val="sr-Cyrl-RS"/>
        </w:rPr>
        <w:t>С</w:t>
      </w:r>
      <w:r w:rsidR="000B1FC2" w:rsidRPr="00491CCD">
        <w:rPr>
          <w:rFonts w:ascii="Tahoma" w:hAnsi="Tahoma" w:cs="Tahoma"/>
          <w:b/>
          <w:sz w:val="22"/>
          <w:szCs w:val="22"/>
          <w:lang w:val="sr-Cyrl-RS"/>
        </w:rPr>
        <w:t>медеревска Паланка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организ</w:t>
      </w:r>
      <w:r w:rsidR="00E14DB7" w:rsidRPr="00491CCD">
        <w:rPr>
          <w:rFonts w:ascii="Tahoma" w:hAnsi="Tahoma" w:cs="Tahoma"/>
          <w:b/>
          <w:sz w:val="22"/>
          <w:szCs w:val="22"/>
          <w:lang w:val="sr-Cyrl-RS"/>
        </w:rPr>
        <w:t>о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вани </w:t>
      </w:r>
      <w:r w:rsidR="00CC633A" w:rsidRPr="00491CCD">
        <w:rPr>
          <w:rFonts w:ascii="Tahoma" w:hAnsi="Tahoma" w:cs="Tahoma"/>
          <w:b/>
          <w:sz w:val="22"/>
          <w:szCs w:val="22"/>
          <w:lang w:val="sr-Cyrl-RS"/>
        </w:rPr>
        <w:t xml:space="preserve">су у оквиру различитих организационих јединица. </w:t>
      </w:r>
    </w:p>
    <w:p w14:paraId="30AE1C9F" w14:textId="761F6F08" w:rsidR="003056EF" w:rsidRPr="00491CCD" w:rsidRDefault="00130EF2" w:rsidP="00B80BF8">
      <w:pPr>
        <w:spacing w:after="160" w:line="259" w:lineRule="auto"/>
        <w:jc w:val="both"/>
        <w:rPr>
          <w:rFonts w:ascii="Tahoma" w:hAnsi="Tahoma" w:cs="Tahoma"/>
          <w:color w:val="0070C0"/>
          <w:sz w:val="20"/>
          <w:szCs w:val="20"/>
          <w:lang w:val="sr-Cyrl-RS"/>
        </w:rPr>
      </w:pPr>
      <w:r w:rsidRPr="00491CCD">
        <w:rPr>
          <w:rFonts w:ascii="Tahoma" w:hAnsi="Tahoma" w:cs="Tahoma"/>
          <w:b/>
          <w:color w:val="0070C0"/>
          <w:sz w:val="20"/>
          <w:szCs w:val="20"/>
          <w:lang w:val="sr-Cyrl-RS"/>
        </w:rPr>
        <w:t xml:space="preserve">Табела 1: </w:t>
      </w:r>
      <w:r w:rsidR="00052DD9" w:rsidRPr="00491CCD">
        <w:rPr>
          <w:rFonts w:ascii="Tahoma" w:hAnsi="Tahoma" w:cs="Tahoma"/>
          <w:color w:val="0070C0"/>
          <w:sz w:val="20"/>
          <w:szCs w:val="20"/>
          <w:lang w:val="sr-Cyrl-RS"/>
        </w:rPr>
        <w:t xml:space="preserve">Радна места </w:t>
      </w:r>
      <w:r w:rsidRPr="00491CCD">
        <w:rPr>
          <w:rFonts w:ascii="Tahoma" w:hAnsi="Tahoma" w:cs="Tahoma"/>
          <w:color w:val="0070C0"/>
          <w:sz w:val="20"/>
          <w:szCs w:val="20"/>
          <w:lang w:val="sr-Cyrl-RS"/>
        </w:rPr>
        <w:t>чији су описи</w:t>
      </w:r>
      <w:r w:rsidR="00B84C97" w:rsidRPr="00491CCD">
        <w:rPr>
          <w:rFonts w:ascii="Tahoma" w:hAnsi="Tahoma" w:cs="Tahoma"/>
          <w:color w:val="0070C0"/>
          <w:sz w:val="20"/>
          <w:szCs w:val="20"/>
          <w:lang w:val="sr-Cyrl-RS"/>
        </w:rPr>
        <w:t xml:space="preserve"> (директно или индиректно</w:t>
      </w:r>
      <w:r w:rsidRPr="00491CCD">
        <w:rPr>
          <w:rFonts w:ascii="Tahoma" w:hAnsi="Tahoma" w:cs="Tahoma"/>
          <w:color w:val="0070C0"/>
          <w:sz w:val="20"/>
          <w:szCs w:val="20"/>
          <w:lang w:val="sr-Cyrl-RS"/>
        </w:rPr>
        <w:t xml:space="preserve">) везани за израду планских докумената)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574"/>
        <w:gridCol w:w="5254"/>
      </w:tblGrid>
      <w:tr w:rsidR="00521D35" w:rsidRPr="00491CCD" w14:paraId="629BDD5B" w14:textId="77777777" w:rsidTr="00D303FE">
        <w:trPr>
          <w:trHeight w:val="290"/>
          <w:tblHeader/>
        </w:trPr>
        <w:tc>
          <w:tcPr>
            <w:tcW w:w="532" w:type="dxa"/>
            <w:shd w:val="clear" w:color="auto" w:fill="auto"/>
            <w:noWrap/>
            <w:vAlign w:val="bottom"/>
          </w:tcPr>
          <w:p w14:paraId="23681646" w14:textId="77777777" w:rsidR="00CC633A" w:rsidRPr="00491CCD" w:rsidRDefault="00CC633A" w:rsidP="00B80BF8">
            <w:pPr>
              <w:spacing w:line="259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14:paraId="6B2B50FF" w14:textId="77777777" w:rsidR="00CC633A" w:rsidRPr="00491CCD" w:rsidRDefault="00CC633A" w:rsidP="00B80BF8">
            <w:pPr>
              <w:spacing w:line="259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Организациона јединица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77CF311B" w14:textId="77777777" w:rsidR="00CC633A" w:rsidRPr="00491CCD" w:rsidRDefault="00CC633A" w:rsidP="00B80BF8">
            <w:pPr>
              <w:spacing w:line="259" w:lineRule="auto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Радно место </w:t>
            </w:r>
          </w:p>
        </w:tc>
      </w:tr>
      <w:tr w:rsidR="00521D35" w:rsidRPr="00491CCD" w14:paraId="01D2D55A" w14:textId="77777777" w:rsidTr="00D303FE">
        <w:trPr>
          <w:trHeight w:val="290"/>
        </w:trPr>
        <w:tc>
          <w:tcPr>
            <w:tcW w:w="4106" w:type="dxa"/>
            <w:gridSpan w:val="2"/>
            <w:shd w:val="clear" w:color="auto" w:fill="auto"/>
            <w:noWrap/>
            <w:vAlign w:val="bottom"/>
            <w:hideMark/>
          </w:tcPr>
          <w:p w14:paraId="4BD810B9" w14:textId="0EE2A7D8" w:rsidR="00CC633A" w:rsidRPr="00491CCD" w:rsidRDefault="00CC633A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Одељење за </w:t>
            </w:r>
            <w:r w:rsidR="00E41A18"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заједничке послове </w:t>
            </w:r>
          </w:p>
        </w:tc>
        <w:tc>
          <w:tcPr>
            <w:tcW w:w="5254" w:type="dxa"/>
            <w:shd w:val="clear" w:color="auto" w:fill="auto"/>
            <w:noWrap/>
            <w:vAlign w:val="bottom"/>
            <w:hideMark/>
          </w:tcPr>
          <w:p w14:paraId="3B067567" w14:textId="09E0E8A7" w:rsidR="00CC633A" w:rsidRPr="00491CCD" w:rsidRDefault="002E5AAA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планирања одбране и заштите у ванредним ситуацијама</w:t>
            </w:r>
          </w:p>
        </w:tc>
      </w:tr>
      <w:tr w:rsidR="00521D35" w:rsidRPr="00491CCD" w14:paraId="35AA2EC4" w14:textId="77777777" w:rsidTr="002E5AAA">
        <w:trPr>
          <w:trHeight w:val="290"/>
        </w:trPr>
        <w:tc>
          <w:tcPr>
            <w:tcW w:w="4106" w:type="dxa"/>
            <w:gridSpan w:val="2"/>
            <w:shd w:val="clear" w:color="auto" w:fill="auto"/>
            <w:noWrap/>
            <w:vAlign w:val="bottom"/>
          </w:tcPr>
          <w:p w14:paraId="039847BA" w14:textId="0BBF52DA" w:rsidR="00CC633A" w:rsidRPr="00491CCD" w:rsidRDefault="004F1821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Одељење за урбанизам, грађевинарство, имовинско-правне и стамбене послове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431D8042" w14:textId="77777777" w:rsidR="00CC633A" w:rsidRPr="00491CCD" w:rsidRDefault="008F587E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саобраћаја</w:t>
            </w:r>
          </w:p>
          <w:p w14:paraId="53AAB151" w14:textId="77777777" w:rsidR="008F587E" w:rsidRPr="00491CCD" w:rsidRDefault="008F587E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праћења стања животне средине, управљања отпадом и стамбени послови</w:t>
            </w:r>
          </w:p>
          <w:p w14:paraId="040457D5" w14:textId="5661592D" w:rsidR="008F587E" w:rsidRPr="00491CCD" w:rsidRDefault="008F587E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из области урбанизма</w:t>
            </w:r>
          </w:p>
        </w:tc>
      </w:tr>
      <w:tr w:rsidR="008F587E" w:rsidRPr="00491CCD" w14:paraId="07057E35" w14:textId="77777777" w:rsidTr="00076A5A">
        <w:trPr>
          <w:trHeight w:val="290"/>
        </w:trPr>
        <w:tc>
          <w:tcPr>
            <w:tcW w:w="4106" w:type="dxa"/>
            <w:gridSpan w:val="2"/>
            <w:shd w:val="clear" w:color="auto" w:fill="auto"/>
            <w:noWrap/>
            <w:vAlign w:val="bottom"/>
          </w:tcPr>
          <w:p w14:paraId="63CE3D9E" w14:textId="662146EF" w:rsidR="008F587E" w:rsidRPr="00491CCD" w:rsidRDefault="00303718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Одељење за друштвене делатности 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7A1EB4A8" w14:textId="2A46DEF5" w:rsidR="008F587E" w:rsidRPr="00491CCD" w:rsidRDefault="00B70867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Начелник одељења</w:t>
            </w:r>
          </w:p>
        </w:tc>
      </w:tr>
      <w:tr w:rsidR="00545A72" w:rsidRPr="00491CCD" w14:paraId="6E85A528" w14:textId="77777777" w:rsidTr="002E5AAA">
        <w:trPr>
          <w:trHeight w:val="290"/>
        </w:trPr>
        <w:tc>
          <w:tcPr>
            <w:tcW w:w="532" w:type="dxa"/>
            <w:shd w:val="clear" w:color="auto" w:fill="auto"/>
            <w:noWrap/>
            <w:vAlign w:val="bottom"/>
          </w:tcPr>
          <w:p w14:paraId="78C75D64" w14:textId="77777777" w:rsidR="00545A72" w:rsidRPr="00491CCD" w:rsidRDefault="00545A72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14:paraId="1356B0A1" w14:textId="35028833" w:rsidR="00545A72" w:rsidRPr="00491CCD" w:rsidRDefault="00303718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Одсек за праћење рада и квалитета услуга јавних предузећа и комуналних делатности, установе културе и спорта и социјалне заштите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7343D7D5" w14:textId="77777777" w:rsidR="00832409" w:rsidRPr="00491CCD" w:rsidRDefault="00832409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Шеф одсека</w:t>
            </w:r>
          </w:p>
          <w:p w14:paraId="0CBC016A" w14:textId="77777777" w:rsidR="00832409" w:rsidRPr="00491CCD" w:rsidRDefault="00832409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праћења рада јавних предузећа и квалитета услуга у области комуналних делатности</w:t>
            </w:r>
          </w:p>
          <w:p w14:paraId="238EFCE0" w14:textId="1D3402BA" w:rsidR="00832409" w:rsidRPr="00491CCD" w:rsidRDefault="00832409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праћења јавних установа социјалне и примарне здравствене заштите</w:t>
            </w:r>
          </w:p>
          <w:p w14:paraId="3F87EE26" w14:textId="77777777" w:rsidR="00832409" w:rsidRPr="00491CCD" w:rsidRDefault="00832409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праћења рада и развоја установа културе и спорта</w:t>
            </w:r>
          </w:p>
          <w:p w14:paraId="7FC2C828" w14:textId="5CC7FA4D" w:rsidR="00545A72" w:rsidRPr="00491CCD" w:rsidRDefault="00832409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праћења пословања месних заједница на територији општине Смедеревска Паланка</w:t>
            </w:r>
          </w:p>
        </w:tc>
      </w:tr>
      <w:tr w:rsidR="00545A72" w:rsidRPr="00491CCD" w14:paraId="60B471BA" w14:textId="77777777" w:rsidTr="002E5AAA">
        <w:trPr>
          <w:trHeight w:val="290"/>
        </w:trPr>
        <w:tc>
          <w:tcPr>
            <w:tcW w:w="532" w:type="dxa"/>
            <w:shd w:val="clear" w:color="auto" w:fill="auto"/>
            <w:noWrap/>
            <w:vAlign w:val="bottom"/>
          </w:tcPr>
          <w:p w14:paraId="181DEED6" w14:textId="77777777" w:rsidR="00545A72" w:rsidRPr="00491CCD" w:rsidRDefault="00545A72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14:paraId="4F605298" w14:textId="68E19AB9" w:rsidR="00545A72" w:rsidRPr="00491CCD" w:rsidRDefault="00832409" w:rsidP="00B80BF8">
            <w:pPr>
              <w:spacing w:line="259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1CCD">
              <w:rPr>
                <w:rFonts w:ascii="Tahoma" w:hAnsi="Tahoma" w:cs="Tahoma"/>
                <w:sz w:val="20"/>
                <w:szCs w:val="20"/>
                <w:lang w:val="sr-Cyrl-RS"/>
              </w:rPr>
              <w:t>Одсек дечије заштите и образовања, права мањина и борачко-инвалидске заштите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663FEEF1" w14:textId="77777777" w:rsidR="00545A72" w:rsidRPr="00491CCD" w:rsidRDefault="00832409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Шеф одсека </w:t>
            </w:r>
          </w:p>
          <w:p w14:paraId="3D4D7CAB" w14:textId="2BDE058C" w:rsidR="00192C45" w:rsidRPr="00491CCD" w:rsidRDefault="00192C45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праћења рада јавних установа у области предшколског, основног и средњег образовања</w:t>
            </w:r>
          </w:p>
        </w:tc>
      </w:tr>
      <w:tr w:rsidR="00545A72" w:rsidRPr="00491CCD" w14:paraId="39A172A9" w14:textId="77777777" w:rsidTr="002E5AAA">
        <w:trPr>
          <w:trHeight w:val="290"/>
        </w:trPr>
        <w:tc>
          <w:tcPr>
            <w:tcW w:w="4106" w:type="dxa"/>
            <w:gridSpan w:val="2"/>
            <w:shd w:val="clear" w:color="auto" w:fill="auto"/>
            <w:noWrap/>
            <w:vAlign w:val="bottom"/>
          </w:tcPr>
          <w:p w14:paraId="057BE2F6" w14:textId="634AF768" w:rsidR="00545A72" w:rsidRPr="00491CCD" w:rsidRDefault="00B85616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Одељење за локално економски развој, привреду и пољопривреду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7838A59C" w14:textId="77777777" w:rsidR="00545A72" w:rsidRPr="00491CCD" w:rsidRDefault="00557F71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Начелник одељења</w:t>
            </w:r>
          </w:p>
          <w:p w14:paraId="05633CA4" w14:textId="4888F992" w:rsidR="00557F71" w:rsidRPr="00491CCD" w:rsidRDefault="00557F71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припреме техничке документације за пројекте локалног развоја</w:t>
            </w:r>
          </w:p>
          <w:p w14:paraId="4B1A10BB" w14:textId="77777777" w:rsidR="00557F71" w:rsidRPr="00491CCD" w:rsidRDefault="00557F71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Послови припреме предлога пројекта локалног развоја и друштвено-просторног планирања </w:t>
            </w:r>
          </w:p>
          <w:p w14:paraId="4200B5C4" w14:textId="77777777" w:rsidR="00557F71" w:rsidRPr="00491CCD" w:rsidRDefault="00557F71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у области пољопривреде и руралног развоја</w:t>
            </w:r>
          </w:p>
          <w:p w14:paraId="22DED497" w14:textId="20E84FFD" w:rsidR="00557F71" w:rsidRPr="00491CCD" w:rsidRDefault="00557F71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Послови енергетског менаџера</w:t>
            </w:r>
          </w:p>
          <w:p w14:paraId="7CBEAA8A" w14:textId="598E6AB0" w:rsidR="00557F71" w:rsidRPr="00491CCD" w:rsidRDefault="00557F71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lastRenderedPageBreak/>
              <w:t>Стручни и управни послови у области туризма, трговине, угоститељства и занатства</w:t>
            </w:r>
          </w:p>
        </w:tc>
      </w:tr>
      <w:tr w:rsidR="003419D1" w:rsidRPr="00491CCD" w14:paraId="3B266AC2" w14:textId="77777777" w:rsidTr="00076A5A">
        <w:trPr>
          <w:trHeight w:val="290"/>
        </w:trPr>
        <w:tc>
          <w:tcPr>
            <w:tcW w:w="4106" w:type="dxa"/>
            <w:gridSpan w:val="2"/>
            <w:shd w:val="clear" w:color="auto" w:fill="auto"/>
            <w:noWrap/>
            <w:vAlign w:val="bottom"/>
          </w:tcPr>
          <w:p w14:paraId="1E3BD0C0" w14:textId="71CCF197" w:rsidR="003419D1" w:rsidRPr="00491CCD" w:rsidRDefault="00F014E6" w:rsidP="00B80BF8">
            <w:pPr>
              <w:spacing w:line="259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lastRenderedPageBreak/>
              <w:t>Одељење за инспекцијске послове</w:t>
            </w:r>
            <w:r w:rsidRPr="00491C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77C42759" w14:textId="494011D3" w:rsidR="003419D1" w:rsidRPr="00491CCD" w:rsidRDefault="00F014E6" w:rsidP="00B80BF8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Начелник одељења </w:t>
            </w:r>
          </w:p>
        </w:tc>
      </w:tr>
    </w:tbl>
    <w:p w14:paraId="6D8371CB" w14:textId="77777777" w:rsidR="005B1A3A" w:rsidRPr="00491CCD" w:rsidRDefault="005B1A3A" w:rsidP="00B80BF8">
      <w:pPr>
        <w:spacing w:line="259" w:lineRule="auto"/>
        <w:rPr>
          <w:rFonts w:ascii="Tahoma" w:hAnsi="Tahoma" w:cs="Tahoma"/>
          <w:sz w:val="22"/>
          <w:szCs w:val="22"/>
          <w:lang w:val="sr-Cyrl-RS"/>
        </w:rPr>
      </w:pPr>
    </w:p>
    <w:p w14:paraId="2C32E16A" w14:textId="2697F1B9" w:rsidR="00BB73A2" w:rsidRPr="00491CCD" w:rsidRDefault="005B1A3A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Оно што је уочљиво да у</w:t>
      </w:r>
      <w:r w:rsidR="00BD43C8" w:rsidRPr="00491CCD">
        <w:rPr>
          <w:rFonts w:ascii="Tahoma" w:hAnsi="Tahoma" w:cs="Tahoma"/>
          <w:sz w:val="22"/>
          <w:szCs w:val="22"/>
          <w:lang w:val="sr-Cyrl-RS"/>
        </w:rPr>
        <w:t xml:space="preserve"> Одељење за локално економски развој, привреду и пољопривреду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C2AB2" w:rsidRPr="00491CCD">
        <w:rPr>
          <w:rFonts w:ascii="Tahoma" w:hAnsi="Tahoma" w:cs="Tahoma"/>
          <w:sz w:val="22"/>
          <w:szCs w:val="22"/>
          <w:lang w:val="sr-Cyrl-RS"/>
        </w:rPr>
        <w:t xml:space="preserve">у </w:t>
      </w:r>
      <w:r w:rsidR="00BF3E8A" w:rsidRPr="00491CCD">
        <w:rPr>
          <w:rFonts w:ascii="Tahoma" w:hAnsi="Tahoma" w:cs="Tahoma"/>
          <w:sz w:val="22"/>
          <w:szCs w:val="22"/>
          <w:lang w:val="sr-Cyrl-RS"/>
        </w:rPr>
        <w:t>опису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послова на радном месту „</w:t>
      </w:r>
      <w:r w:rsidRPr="00491CCD">
        <w:rPr>
          <w:rFonts w:ascii="Tahoma" w:hAnsi="Tahoma" w:cs="Tahoma"/>
          <w:i/>
          <w:sz w:val="22"/>
          <w:szCs w:val="22"/>
          <w:lang w:val="sr-Cyrl-RS"/>
        </w:rPr>
        <w:t>Послови статистике, плана и анализе у области привреде</w:t>
      </w:r>
      <w:r w:rsidR="00F71822" w:rsidRPr="00491CCD">
        <w:rPr>
          <w:rFonts w:ascii="Tahoma" w:hAnsi="Tahoma" w:cs="Tahoma"/>
          <w:i/>
          <w:sz w:val="22"/>
          <w:szCs w:val="22"/>
          <w:lang w:val="sr-Cyrl-RS"/>
        </w:rPr>
        <w:t>“</w:t>
      </w:r>
      <w:r w:rsidRPr="00491CCD">
        <w:rPr>
          <w:rFonts w:ascii="Tahoma" w:hAnsi="Tahoma" w:cs="Tahoma"/>
          <w:i/>
          <w:sz w:val="22"/>
          <w:szCs w:val="22"/>
          <w:lang w:val="sr-Cyrl-RS"/>
        </w:rPr>
        <w:t xml:space="preserve"> </w:t>
      </w:r>
      <w:r w:rsidR="00F71822" w:rsidRPr="00491CCD">
        <w:rPr>
          <w:rFonts w:ascii="Tahoma" w:hAnsi="Tahoma" w:cs="Tahoma"/>
          <w:sz w:val="22"/>
          <w:szCs w:val="22"/>
          <w:lang w:val="sr-Cyrl-RS"/>
        </w:rPr>
        <w:t xml:space="preserve"> нема елемената везаних за развојну функцију, иако назив радног места садржи </w:t>
      </w:r>
      <w:r w:rsidR="003C2AB2" w:rsidRPr="00491CCD">
        <w:rPr>
          <w:rFonts w:ascii="Tahoma" w:hAnsi="Tahoma" w:cs="Tahoma"/>
          <w:sz w:val="22"/>
          <w:szCs w:val="22"/>
          <w:lang w:val="sr-Cyrl-RS"/>
        </w:rPr>
        <w:t>појмове</w:t>
      </w:r>
      <w:r w:rsidR="00F71822" w:rsidRPr="00491CCD">
        <w:rPr>
          <w:rFonts w:ascii="Tahoma" w:hAnsi="Tahoma" w:cs="Tahoma"/>
          <w:sz w:val="22"/>
          <w:szCs w:val="22"/>
          <w:lang w:val="sr-Cyrl-RS"/>
        </w:rPr>
        <w:t xml:space="preserve"> плана и анализе, те је</w:t>
      </w:r>
      <w:r w:rsidR="00BD43C8" w:rsidRPr="00491CCD">
        <w:rPr>
          <w:rFonts w:ascii="Tahoma" w:hAnsi="Tahoma" w:cs="Tahoma"/>
          <w:sz w:val="22"/>
          <w:szCs w:val="22"/>
          <w:lang w:val="sr-Cyrl-RS"/>
        </w:rPr>
        <w:t xml:space="preserve"> логично да се т</w:t>
      </w:r>
      <w:r w:rsidR="00F71822" w:rsidRPr="00491CCD">
        <w:rPr>
          <w:rFonts w:ascii="Tahoma" w:hAnsi="Tahoma" w:cs="Tahoma"/>
          <w:sz w:val="22"/>
          <w:szCs w:val="22"/>
          <w:lang w:val="sr-Cyrl-RS"/>
        </w:rPr>
        <w:t>и послови предвиде у</w:t>
      </w:r>
      <w:r w:rsidR="00BD43C8" w:rsidRPr="00491CCD">
        <w:rPr>
          <w:rFonts w:ascii="Tahoma" w:hAnsi="Tahoma" w:cs="Tahoma"/>
          <w:sz w:val="22"/>
          <w:szCs w:val="22"/>
          <w:lang w:val="sr-Cyrl-RS"/>
        </w:rPr>
        <w:t xml:space="preserve"> опису послова на </w:t>
      </w:r>
      <w:r w:rsidR="003C2AB2" w:rsidRPr="00491CCD">
        <w:rPr>
          <w:rFonts w:ascii="Tahoma" w:hAnsi="Tahoma" w:cs="Tahoma"/>
          <w:sz w:val="22"/>
          <w:szCs w:val="22"/>
          <w:lang w:val="sr-Cyrl-RS"/>
        </w:rPr>
        <w:t>наведеном</w:t>
      </w:r>
      <w:r w:rsidR="00BD43C8" w:rsidRPr="00491CCD">
        <w:rPr>
          <w:rFonts w:ascii="Tahoma" w:hAnsi="Tahoma" w:cs="Tahoma"/>
          <w:sz w:val="22"/>
          <w:szCs w:val="22"/>
          <w:lang w:val="sr-Cyrl-RS"/>
        </w:rPr>
        <w:t xml:space="preserve"> радном месту.</w:t>
      </w:r>
    </w:p>
    <w:p w14:paraId="53674FA5" w14:textId="41D890AC" w:rsidR="00D573FB" w:rsidRPr="00491CCD" w:rsidRDefault="00D573FB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Помоћник председника општине за </w:t>
      </w:r>
      <w:r w:rsidR="00B15234" w:rsidRPr="00491CCD">
        <w:rPr>
          <w:rFonts w:ascii="Tahoma" w:hAnsi="Tahoma" w:cs="Tahoma"/>
          <w:b/>
          <w:sz w:val="22"/>
          <w:szCs w:val="22"/>
          <w:lang w:val="sr-Cyrl-RS"/>
        </w:rPr>
        <w:t xml:space="preserve">област социјално угроженог становништва </w:t>
      </w:r>
      <w:r w:rsidR="00194F4F" w:rsidRPr="00491CCD">
        <w:rPr>
          <w:rFonts w:ascii="Tahoma" w:hAnsi="Tahoma" w:cs="Tahoma"/>
          <w:b/>
          <w:sz w:val="22"/>
          <w:szCs w:val="22"/>
          <w:lang w:val="sr-Cyrl-RS"/>
        </w:rPr>
        <w:t xml:space="preserve">и помоћник председника општине за економски развој и пољопривреду </w:t>
      </w:r>
      <w:r w:rsidR="00273CA6" w:rsidRPr="00491CCD">
        <w:rPr>
          <w:rFonts w:ascii="Tahoma" w:hAnsi="Tahoma" w:cs="Tahoma"/>
          <w:b/>
          <w:sz w:val="22"/>
          <w:szCs w:val="22"/>
          <w:lang w:val="sr-Cyrl-RS"/>
        </w:rPr>
        <w:t xml:space="preserve">представљају организациону снагу кроз коју се знатно може унапредити развојно планирање уколико се </w:t>
      </w:r>
      <w:r w:rsidR="005D12CE" w:rsidRPr="00491CCD">
        <w:rPr>
          <w:rFonts w:ascii="Tahoma" w:hAnsi="Tahoma" w:cs="Tahoma"/>
          <w:b/>
          <w:sz w:val="22"/>
          <w:szCs w:val="22"/>
          <w:lang w:val="sr-Cyrl-RS"/>
        </w:rPr>
        <w:t>ојача планска улог</w:t>
      </w:r>
      <w:r w:rsidR="005E53FF" w:rsidRPr="00491CCD">
        <w:rPr>
          <w:rFonts w:ascii="Tahoma" w:hAnsi="Tahoma" w:cs="Tahoma"/>
          <w:b/>
          <w:sz w:val="22"/>
          <w:szCs w:val="22"/>
          <w:lang w:val="sr-Cyrl-RS"/>
        </w:rPr>
        <w:t xml:space="preserve">а њихове функције. </w:t>
      </w:r>
      <w:r w:rsidR="005E53FF" w:rsidRPr="00491CCD">
        <w:rPr>
          <w:rFonts w:ascii="Tahoma" w:hAnsi="Tahoma" w:cs="Tahoma"/>
          <w:bCs/>
          <w:sz w:val="22"/>
          <w:szCs w:val="22"/>
          <w:lang w:val="sr-Cyrl-RS"/>
        </w:rPr>
        <w:t>Очекивано је да извршиоци на овим радним местима имају довољно ауторитета, у областима за које су постављени, да могу да иницирају значајан помак.</w:t>
      </w:r>
      <w:r w:rsidR="001D3299" w:rsidRPr="00491CCD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1D3299" w:rsidRPr="00491CCD">
        <w:rPr>
          <w:rFonts w:ascii="Tahoma" w:hAnsi="Tahoma" w:cs="Tahoma"/>
          <w:bCs/>
          <w:sz w:val="22"/>
          <w:szCs w:val="22"/>
          <w:lang w:val="sr-Cyrl-RS"/>
        </w:rPr>
        <w:t xml:space="preserve">Помоћници покрећу иницијативе, предлажу пројекте и дају мишљења у вези са питањима од значаја за развој општине у областима за које су постављени. </w:t>
      </w:r>
    </w:p>
    <w:p w14:paraId="39BC9776" w14:textId="182FD898" w:rsidR="005D3BF7" w:rsidRPr="00491CCD" w:rsidRDefault="005D3BF7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bCs/>
          <w:sz w:val="22"/>
          <w:szCs w:val="22"/>
          <w:lang w:val="sr-Cyrl-RS"/>
        </w:rPr>
        <w:t xml:space="preserve">Број радних места у Одељењу за </w:t>
      </w:r>
      <w:r w:rsidR="004B4BFB" w:rsidRPr="00491CCD">
        <w:rPr>
          <w:rFonts w:ascii="Tahoma" w:hAnsi="Tahoma" w:cs="Tahoma"/>
          <w:b/>
          <w:bCs/>
          <w:sz w:val="22"/>
          <w:szCs w:val="22"/>
          <w:lang w:val="sr-Cyrl-RS"/>
        </w:rPr>
        <w:t xml:space="preserve">локално економски развој, </w:t>
      </w:r>
      <w:r w:rsidRPr="00491CCD">
        <w:rPr>
          <w:rFonts w:ascii="Tahoma" w:hAnsi="Tahoma" w:cs="Tahoma"/>
          <w:b/>
          <w:bCs/>
          <w:sz w:val="22"/>
          <w:szCs w:val="22"/>
          <w:lang w:val="sr-Cyrl-RS"/>
        </w:rPr>
        <w:t xml:space="preserve">привреду </w:t>
      </w:r>
      <w:r w:rsidR="004B4BFB" w:rsidRPr="00491CCD">
        <w:rPr>
          <w:rFonts w:ascii="Tahoma" w:hAnsi="Tahoma" w:cs="Tahoma"/>
          <w:b/>
          <w:bCs/>
          <w:sz w:val="22"/>
          <w:szCs w:val="22"/>
          <w:lang w:val="sr-Cyrl-RS"/>
        </w:rPr>
        <w:t xml:space="preserve">и пољопривреду </w:t>
      </w:r>
      <w:r w:rsidRPr="00491CCD">
        <w:rPr>
          <w:rFonts w:ascii="Tahoma" w:hAnsi="Tahoma" w:cs="Tahoma"/>
          <w:b/>
          <w:bCs/>
          <w:sz w:val="22"/>
          <w:szCs w:val="22"/>
          <w:lang w:val="sr-Cyrl-RS"/>
        </w:rPr>
        <w:t>која су везана за развојну функције општине је</w:t>
      </w:r>
      <w:r w:rsidR="0034542E" w:rsidRPr="00491CCD"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  <w:r w:rsidR="00DE0AC5" w:rsidRPr="00491CCD">
        <w:rPr>
          <w:rFonts w:ascii="Tahoma" w:hAnsi="Tahoma" w:cs="Tahoma"/>
          <w:b/>
          <w:bCs/>
          <w:sz w:val="22"/>
          <w:szCs w:val="22"/>
          <w:lang w:val="sr-Cyrl-RS"/>
        </w:rPr>
        <w:t>8</w:t>
      </w:r>
      <w:r w:rsidR="0034542E" w:rsidRPr="00491CCD">
        <w:rPr>
          <w:rFonts w:ascii="Tahoma" w:hAnsi="Tahoma" w:cs="Tahoma"/>
          <w:b/>
          <w:bCs/>
          <w:sz w:val="22"/>
          <w:szCs w:val="22"/>
          <w:lang w:val="sr-Cyrl-RS"/>
        </w:rPr>
        <w:t>.</w:t>
      </w:r>
      <w:r w:rsidRPr="00491CCD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="0034542E" w:rsidRPr="00491CCD">
        <w:rPr>
          <w:rFonts w:ascii="Tahoma" w:hAnsi="Tahoma" w:cs="Tahoma"/>
          <w:sz w:val="22"/>
          <w:szCs w:val="22"/>
          <w:lang w:val="sr-Cyrl-RS"/>
        </w:rPr>
        <w:t xml:space="preserve"> Наведени број је 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DE0AC5" w:rsidRPr="00491CCD">
        <w:rPr>
          <w:rFonts w:ascii="Tahoma" w:hAnsi="Tahoma" w:cs="Tahoma"/>
          <w:sz w:val="22"/>
          <w:szCs w:val="22"/>
          <w:lang w:val="sr-Cyrl-RS"/>
        </w:rPr>
        <w:t>истоветан броју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радних места у Одељењу за привреду и локални економки развој из модела Правилника о систематизацији радних места у општинској управи, општинском правобранилаштву, стручним службама и посебним организацијама општине израђеним од стране СКГО</w:t>
      </w:r>
      <w:r w:rsidRPr="00491CCD">
        <w:rPr>
          <w:rStyle w:val="FootnoteReference"/>
          <w:rFonts w:ascii="Tahoma" w:hAnsi="Tahoma" w:cs="Tahoma"/>
          <w:sz w:val="22"/>
          <w:szCs w:val="22"/>
          <w:lang w:val="sr-Cyrl-RS"/>
        </w:rPr>
        <w:footnoteReference w:id="8"/>
      </w:r>
      <w:r w:rsidR="0034542E" w:rsidRPr="00491CCD">
        <w:rPr>
          <w:rFonts w:ascii="Tahoma" w:hAnsi="Tahoma" w:cs="Tahoma"/>
          <w:sz w:val="22"/>
          <w:szCs w:val="22"/>
          <w:lang w:val="sr-Cyrl-RS"/>
        </w:rPr>
        <w:t>.</w:t>
      </w:r>
      <w:r w:rsidR="00573428" w:rsidRPr="00491CCD">
        <w:rPr>
          <w:rFonts w:ascii="Tahoma" w:hAnsi="Tahoma" w:cs="Tahoma"/>
          <w:sz w:val="22"/>
          <w:szCs w:val="22"/>
          <w:lang w:val="sr-Cyrl-RS"/>
        </w:rPr>
        <w:t xml:space="preserve"> Иако се поједини називи радних места разликују, описи послова </w:t>
      </w:r>
      <w:r w:rsidR="009C2C07" w:rsidRPr="00491CCD">
        <w:rPr>
          <w:rFonts w:ascii="Tahoma" w:hAnsi="Tahoma" w:cs="Tahoma"/>
          <w:sz w:val="22"/>
          <w:szCs w:val="22"/>
          <w:lang w:val="sr-Cyrl-RS"/>
        </w:rPr>
        <w:t xml:space="preserve">садрже добар </w:t>
      </w:r>
      <w:r w:rsidR="00573428" w:rsidRPr="00491CCD">
        <w:rPr>
          <w:rFonts w:ascii="Tahoma" w:hAnsi="Tahoma" w:cs="Tahoma"/>
          <w:sz w:val="22"/>
          <w:szCs w:val="22"/>
          <w:lang w:val="sr-Cyrl-RS"/>
        </w:rPr>
        <w:t>део послова и задатака који су садржани у Моделу СКГО.</w:t>
      </w:r>
      <w:r w:rsidR="00F443E0" w:rsidRPr="00491CCD">
        <w:rPr>
          <w:rFonts w:ascii="Tahoma" w:hAnsi="Tahoma" w:cs="Tahoma"/>
          <w:sz w:val="22"/>
          <w:szCs w:val="22"/>
          <w:lang w:val="sr-Cyrl-RS"/>
        </w:rPr>
        <w:t xml:space="preserve">  </w:t>
      </w:r>
    </w:p>
    <w:p w14:paraId="5CDF20DC" w14:textId="07E2F5A7" w:rsidR="00BC1282" w:rsidRPr="00491CCD" w:rsidRDefault="00A036FC" w:rsidP="00B80BF8">
      <w:pPr>
        <w:spacing w:after="160" w:line="259" w:lineRule="auto"/>
        <w:jc w:val="both"/>
        <w:rPr>
          <w:rFonts w:ascii="Tahoma" w:hAnsi="Tahoma" w:cs="Tahoma"/>
          <w:bCs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Описи послова за радна места у </w:t>
      </w:r>
      <w:r w:rsidR="009A7361" w:rsidRPr="00491CCD">
        <w:rPr>
          <w:rFonts w:ascii="Tahoma" w:hAnsi="Tahoma" w:cs="Tahoma"/>
          <w:b/>
          <w:sz w:val="22"/>
          <w:szCs w:val="22"/>
          <w:lang w:val="sr-Cyrl-RS"/>
        </w:rPr>
        <w:t xml:space="preserve">Одељењу за </w:t>
      </w:r>
      <w:r w:rsidR="00BF66A3" w:rsidRPr="00491CCD">
        <w:rPr>
          <w:rFonts w:ascii="Tahoma" w:hAnsi="Tahoma" w:cs="Tahoma"/>
          <w:b/>
          <w:sz w:val="22"/>
          <w:szCs w:val="22"/>
          <w:lang w:val="sr-Cyrl-RS"/>
        </w:rPr>
        <w:t xml:space="preserve">локални економски развој, </w:t>
      </w:r>
      <w:r w:rsidR="009A7361" w:rsidRPr="00491CCD">
        <w:rPr>
          <w:rFonts w:ascii="Tahoma" w:hAnsi="Tahoma" w:cs="Tahoma"/>
          <w:b/>
          <w:sz w:val="22"/>
          <w:szCs w:val="22"/>
          <w:lang w:val="sr-Cyrl-RS"/>
        </w:rPr>
        <w:t xml:space="preserve">привреду </w:t>
      </w:r>
      <w:r w:rsidR="00BF66A3" w:rsidRPr="00491CCD">
        <w:rPr>
          <w:rFonts w:ascii="Tahoma" w:hAnsi="Tahoma" w:cs="Tahoma"/>
          <w:b/>
          <w:sz w:val="22"/>
          <w:szCs w:val="22"/>
          <w:lang w:val="sr-Cyrl-RS"/>
        </w:rPr>
        <w:t xml:space="preserve">и пољопривреду </w:t>
      </w:r>
      <w:r w:rsidR="009A7361" w:rsidRPr="00491CCD">
        <w:rPr>
          <w:rFonts w:ascii="Tahoma" w:hAnsi="Tahoma" w:cs="Tahoma"/>
          <w:b/>
          <w:sz w:val="22"/>
          <w:szCs w:val="22"/>
          <w:lang w:val="sr-Cyrl-RS"/>
        </w:rPr>
        <w:t>који се директно односе за послове везане за развојну функцију општине</w:t>
      </w:r>
      <w:r w:rsidR="00882C19" w:rsidRPr="00491CCD">
        <w:rPr>
          <w:rFonts w:ascii="Tahoma" w:hAnsi="Tahoma" w:cs="Tahoma"/>
          <w:b/>
          <w:sz w:val="22"/>
          <w:szCs w:val="22"/>
          <w:lang w:val="sr-Cyrl-RS"/>
        </w:rPr>
        <w:t xml:space="preserve"> делимично су </w:t>
      </w:r>
      <w:r w:rsidR="00CF317B" w:rsidRPr="00491CCD">
        <w:rPr>
          <w:rFonts w:ascii="Tahoma" w:hAnsi="Tahoma" w:cs="Tahoma"/>
          <w:b/>
          <w:sz w:val="22"/>
          <w:szCs w:val="22"/>
          <w:lang w:val="sr-Cyrl-RS"/>
        </w:rPr>
        <w:t>усклађени са Законом о п</w:t>
      </w:r>
      <w:r w:rsidR="009A7361" w:rsidRPr="00491CCD">
        <w:rPr>
          <w:rFonts w:ascii="Tahoma" w:hAnsi="Tahoma" w:cs="Tahoma"/>
          <w:b/>
          <w:sz w:val="22"/>
          <w:szCs w:val="22"/>
          <w:lang w:val="sr-Cyrl-RS"/>
        </w:rPr>
        <w:t>ланском систему Републике Србије</w:t>
      </w:r>
      <w:r w:rsidR="00C07C4C" w:rsidRPr="00491CCD">
        <w:rPr>
          <w:lang w:val="sr-Cyrl-RS"/>
        </w:rPr>
        <w:t>.</w:t>
      </w:r>
      <w:r w:rsidR="00590725" w:rsidRPr="00491CCD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CF317B" w:rsidRPr="00491CCD">
        <w:rPr>
          <w:rFonts w:ascii="Tahoma" w:hAnsi="Tahoma" w:cs="Tahoma"/>
          <w:bCs/>
          <w:sz w:val="22"/>
          <w:szCs w:val="22"/>
          <w:lang w:val="sr-Cyrl-RS"/>
        </w:rPr>
        <w:t>Иако су описи послова радних места у Правилнику</w:t>
      </w:r>
      <w:r w:rsidR="00590725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="00CF317B" w:rsidRPr="00491CCD">
        <w:rPr>
          <w:rFonts w:ascii="Tahoma" w:hAnsi="Tahoma" w:cs="Tahoma"/>
          <w:bCs/>
          <w:sz w:val="22"/>
          <w:szCs w:val="22"/>
          <w:lang w:val="sr-Cyrl-RS"/>
        </w:rPr>
        <w:t xml:space="preserve">детаљни, </w:t>
      </w:r>
      <w:r w:rsidR="00A97768" w:rsidRPr="00491CCD">
        <w:rPr>
          <w:rFonts w:ascii="Tahoma" w:hAnsi="Tahoma" w:cs="Tahoma"/>
          <w:bCs/>
          <w:sz w:val="22"/>
          <w:szCs w:val="22"/>
          <w:lang w:val="sr-Cyrl-RS"/>
        </w:rPr>
        <w:t xml:space="preserve">у њима </w:t>
      </w:r>
      <w:r w:rsidR="00882C19" w:rsidRPr="00491CCD">
        <w:rPr>
          <w:rFonts w:ascii="Tahoma" w:hAnsi="Tahoma" w:cs="Tahoma"/>
          <w:bCs/>
          <w:sz w:val="22"/>
          <w:szCs w:val="22"/>
          <w:lang w:val="sr-Cyrl-RS"/>
        </w:rPr>
        <w:t xml:space="preserve">се </w:t>
      </w:r>
      <w:r w:rsidR="00455780" w:rsidRPr="00491CCD">
        <w:rPr>
          <w:rFonts w:ascii="Tahoma" w:hAnsi="Tahoma" w:cs="Tahoma"/>
          <w:bCs/>
          <w:sz w:val="22"/>
          <w:szCs w:val="22"/>
          <w:lang w:val="sr-Cyrl-RS"/>
        </w:rPr>
        <w:t>недовољно</w:t>
      </w:r>
      <w:r w:rsidR="00C07C4C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="00A97768" w:rsidRPr="00491CCD">
        <w:rPr>
          <w:rFonts w:ascii="Tahoma" w:hAnsi="Tahoma" w:cs="Tahoma"/>
          <w:bCs/>
          <w:sz w:val="22"/>
          <w:szCs w:val="22"/>
          <w:lang w:val="sr-Cyrl-RS"/>
        </w:rPr>
        <w:t>нав</w:t>
      </w:r>
      <w:r w:rsidR="00C07C4C" w:rsidRPr="00491CCD">
        <w:rPr>
          <w:rFonts w:ascii="Tahoma" w:hAnsi="Tahoma" w:cs="Tahoma"/>
          <w:bCs/>
          <w:sz w:val="22"/>
          <w:szCs w:val="22"/>
          <w:lang w:val="sr-Cyrl-RS"/>
        </w:rPr>
        <w:t>о</w:t>
      </w:r>
      <w:r w:rsidR="00A97768" w:rsidRPr="00491CCD">
        <w:rPr>
          <w:rFonts w:ascii="Tahoma" w:hAnsi="Tahoma" w:cs="Tahoma"/>
          <w:bCs/>
          <w:sz w:val="22"/>
          <w:szCs w:val="22"/>
          <w:lang w:val="sr-Cyrl-RS"/>
        </w:rPr>
        <w:t>де послови</w:t>
      </w:r>
      <w:r w:rsidR="00CF317B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="00A97768" w:rsidRPr="00491CCD">
        <w:rPr>
          <w:rFonts w:ascii="Tahoma" w:hAnsi="Tahoma" w:cs="Tahoma"/>
          <w:bCs/>
          <w:sz w:val="22"/>
          <w:szCs w:val="22"/>
          <w:lang w:val="sr-Cyrl-RS"/>
        </w:rPr>
        <w:t xml:space="preserve">везани за </w:t>
      </w:r>
      <w:r w:rsidR="00CF317B" w:rsidRPr="00491CCD">
        <w:rPr>
          <w:rFonts w:ascii="Tahoma" w:hAnsi="Tahoma" w:cs="Tahoma"/>
          <w:bCs/>
          <w:sz w:val="22"/>
          <w:szCs w:val="22"/>
          <w:lang w:val="sr-Cyrl-RS"/>
        </w:rPr>
        <w:t>израд</w:t>
      </w:r>
      <w:r w:rsidR="00A97768" w:rsidRPr="00491CCD">
        <w:rPr>
          <w:rFonts w:ascii="Tahoma" w:hAnsi="Tahoma" w:cs="Tahoma"/>
          <w:bCs/>
          <w:sz w:val="22"/>
          <w:szCs w:val="22"/>
          <w:lang w:val="sr-Cyrl-RS"/>
        </w:rPr>
        <w:t>у</w:t>
      </w:r>
      <w:r w:rsidR="00CF317B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="00560EAE" w:rsidRPr="00491CCD">
        <w:rPr>
          <w:rFonts w:ascii="Tahoma" w:hAnsi="Tahoma" w:cs="Tahoma"/>
          <w:bCs/>
          <w:sz w:val="22"/>
          <w:szCs w:val="22"/>
          <w:lang w:val="sr-Cyrl-RS"/>
        </w:rPr>
        <w:t>докумената</w:t>
      </w:r>
      <w:r w:rsidR="00CF317B" w:rsidRPr="00491CCD">
        <w:rPr>
          <w:rFonts w:ascii="Tahoma" w:hAnsi="Tahoma" w:cs="Tahoma"/>
          <w:bCs/>
          <w:sz w:val="22"/>
          <w:szCs w:val="22"/>
          <w:lang w:val="sr-Cyrl-RS"/>
        </w:rPr>
        <w:t xml:space="preserve"> јавних политика</w:t>
      </w:r>
      <w:r w:rsidR="000947C7" w:rsidRPr="00491CCD">
        <w:rPr>
          <w:rFonts w:ascii="Tahoma" w:hAnsi="Tahoma" w:cs="Tahoma"/>
          <w:bCs/>
          <w:sz w:val="22"/>
          <w:szCs w:val="22"/>
          <w:lang w:val="sr-Cyrl-RS"/>
        </w:rPr>
        <w:t xml:space="preserve">, а не наводе се послови који се односе на </w:t>
      </w:r>
      <w:r w:rsidR="00AE53A2" w:rsidRPr="00491CCD">
        <w:rPr>
          <w:rFonts w:ascii="Tahoma" w:hAnsi="Tahoma" w:cs="Tahoma"/>
          <w:bCs/>
          <w:sz w:val="22"/>
          <w:szCs w:val="22"/>
          <w:lang w:val="sr-Cyrl-RS"/>
        </w:rPr>
        <w:t>праћење и реализацију мера ових докумената</w:t>
      </w:r>
      <w:r w:rsidR="007C2EE0" w:rsidRPr="00491CCD">
        <w:rPr>
          <w:rFonts w:ascii="Tahoma" w:hAnsi="Tahoma" w:cs="Tahoma"/>
          <w:bCs/>
          <w:sz w:val="22"/>
          <w:szCs w:val="22"/>
          <w:lang w:val="sr-Cyrl-RS"/>
        </w:rPr>
        <w:t>.</w:t>
      </w:r>
      <w:r w:rsidR="007D5670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BC1282" w:rsidRPr="00491CCD">
        <w:rPr>
          <w:rFonts w:ascii="Tahoma" w:hAnsi="Tahoma" w:cs="Tahoma"/>
          <w:sz w:val="22"/>
          <w:szCs w:val="22"/>
          <w:lang w:val="sr-Cyrl-RS"/>
        </w:rPr>
        <w:t>Потребно је прилагодити терминологију напред наведе</w:t>
      </w:r>
      <w:r w:rsidR="000947C7" w:rsidRPr="00491CCD">
        <w:rPr>
          <w:rFonts w:ascii="Tahoma" w:hAnsi="Tahoma" w:cs="Tahoma"/>
          <w:sz w:val="22"/>
          <w:szCs w:val="22"/>
          <w:lang w:val="sr-Cyrl-RS"/>
        </w:rPr>
        <w:t>ном Закону.</w:t>
      </w:r>
    </w:p>
    <w:p w14:paraId="6E7A5F45" w14:textId="346A9C14" w:rsidR="00181394" w:rsidRPr="00491CCD" w:rsidRDefault="007D5670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Код </w:t>
      </w:r>
      <w:r w:rsidR="009615A4" w:rsidRPr="00491CCD">
        <w:rPr>
          <w:rFonts w:ascii="Tahoma" w:hAnsi="Tahoma" w:cs="Tahoma"/>
          <w:sz w:val="22"/>
          <w:szCs w:val="22"/>
          <w:lang w:val="sr-Cyrl-RS"/>
        </w:rPr>
        <w:t xml:space="preserve">начелника одељења </w:t>
      </w:r>
      <w:r w:rsidR="007C2EE0" w:rsidRPr="00491CCD">
        <w:rPr>
          <w:rFonts w:ascii="Tahoma" w:hAnsi="Tahoma" w:cs="Tahoma"/>
          <w:sz w:val="22"/>
          <w:szCs w:val="22"/>
          <w:lang w:val="sr-Cyrl-RS"/>
        </w:rPr>
        <w:t>је навед</w:t>
      </w:r>
      <w:r w:rsidR="00907602" w:rsidRPr="00491CCD">
        <w:rPr>
          <w:rFonts w:ascii="Tahoma" w:hAnsi="Tahoma" w:cs="Tahoma"/>
          <w:sz w:val="22"/>
          <w:szCs w:val="22"/>
          <w:lang w:val="sr-Cyrl-RS"/>
        </w:rPr>
        <w:t>е</w:t>
      </w:r>
      <w:r w:rsidR="007C2EE0" w:rsidRPr="00491CCD">
        <w:rPr>
          <w:rFonts w:ascii="Tahoma" w:hAnsi="Tahoma" w:cs="Tahoma"/>
          <w:sz w:val="22"/>
          <w:szCs w:val="22"/>
          <w:lang w:val="sr-Cyrl-RS"/>
        </w:rPr>
        <w:t>но</w:t>
      </w:r>
      <w:r w:rsidR="000947C7" w:rsidRPr="00491CCD">
        <w:rPr>
          <w:rFonts w:ascii="Tahoma" w:hAnsi="Tahoma" w:cs="Tahoma"/>
          <w:sz w:val="22"/>
          <w:szCs w:val="22"/>
          <w:lang w:val="sr-Cyrl-RS"/>
        </w:rPr>
        <w:t xml:space="preserve"> да он врши</w:t>
      </w:r>
      <w:r w:rsidR="007C2EE0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i/>
          <w:sz w:val="22"/>
          <w:szCs w:val="22"/>
          <w:lang w:val="sr-Cyrl-RS"/>
        </w:rPr>
        <w:t>„</w:t>
      </w:r>
      <w:r w:rsidR="001B1E24" w:rsidRPr="00491CCD">
        <w:rPr>
          <w:rFonts w:ascii="Tahoma" w:hAnsi="Tahoma" w:cs="Tahoma"/>
          <w:i/>
          <w:sz w:val="22"/>
          <w:szCs w:val="22"/>
          <w:lang w:val="sr-Cyrl-RS"/>
        </w:rPr>
        <w:t>организовање израде стратегије развоја за поједине области и план развоја Општине; координирање послова припреме и израде пројектне документације од значаја за развој Општине;</w:t>
      </w:r>
      <w:r w:rsidR="00150842" w:rsidRPr="00491CCD">
        <w:rPr>
          <w:lang w:val="sr-Cyrl-RS"/>
        </w:rPr>
        <w:t xml:space="preserve"> </w:t>
      </w:r>
      <w:r w:rsidR="00150842" w:rsidRPr="00491CCD">
        <w:rPr>
          <w:rFonts w:ascii="Tahoma" w:hAnsi="Tahoma" w:cs="Tahoma"/>
          <w:sz w:val="22"/>
          <w:szCs w:val="22"/>
          <w:lang w:val="sr-Cyrl-RS"/>
        </w:rPr>
        <w:t>к</w:t>
      </w:r>
      <w:r w:rsidR="00150842" w:rsidRPr="00491CCD">
        <w:rPr>
          <w:rFonts w:ascii="Tahoma" w:hAnsi="Tahoma" w:cs="Tahoma"/>
          <w:i/>
          <w:sz w:val="22"/>
          <w:szCs w:val="22"/>
          <w:lang w:val="sr-Cyrl-RS"/>
        </w:rPr>
        <w:t xml:space="preserve">оординира све активности </w:t>
      </w:r>
      <w:r w:rsidR="00150842" w:rsidRPr="00491CCD">
        <w:rPr>
          <w:rFonts w:ascii="Tahoma" w:hAnsi="Tahoma" w:cs="Tahoma"/>
          <w:i/>
          <w:sz w:val="22"/>
          <w:szCs w:val="22"/>
          <w:lang w:val="sr-Cyrl-RS"/>
        </w:rPr>
        <w:lastRenderedPageBreak/>
        <w:t>Општине у области привлачења инвестиција, подршке и развоја постојеће пословне заједнице; праћење и анализа послова везаних за привреду и пољопривреду;“</w:t>
      </w:r>
      <w:r w:rsidR="007C2EE0" w:rsidRPr="00491CCD">
        <w:rPr>
          <w:rFonts w:ascii="Tahoma" w:hAnsi="Tahoma" w:cs="Tahoma"/>
          <w:sz w:val="22"/>
          <w:szCs w:val="22"/>
          <w:lang w:val="sr-Cyrl-RS"/>
        </w:rPr>
        <w:t xml:space="preserve">. </w:t>
      </w:r>
    </w:p>
    <w:p w14:paraId="51A8468E" w14:textId="5D870852" w:rsidR="0080432B" w:rsidRPr="00491CCD" w:rsidRDefault="007C2EE0" w:rsidP="00B80BF8">
      <w:pPr>
        <w:spacing w:after="160" w:line="259" w:lineRule="auto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У опису послова</w:t>
      </w:r>
      <w:r w:rsidR="00A97768" w:rsidRPr="00491CCD">
        <w:rPr>
          <w:rFonts w:ascii="Tahoma" w:hAnsi="Tahoma" w:cs="Tahoma"/>
          <w:sz w:val="22"/>
          <w:szCs w:val="22"/>
          <w:lang w:val="sr-Cyrl-RS"/>
        </w:rPr>
        <w:t xml:space="preserve"> радног места</w:t>
      </w:r>
      <w:r w:rsidR="00150842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845872" w:rsidRPr="00491CCD">
        <w:rPr>
          <w:rFonts w:ascii="Tahoma" w:hAnsi="Tahoma" w:cs="Tahoma"/>
          <w:sz w:val="22"/>
          <w:szCs w:val="22"/>
          <w:lang w:val="sr-Cyrl-RS"/>
        </w:rPr>
        <w:t>„</w:t>
      </w:r>
      <w:r w:rsidR="00150842" w:rsidRPr="00491CCD">
        <w:rPr>
          <w:rFonts w:ascii="Tahoma" w:hAnsi="Tahoma" w:cs="Tahoma"/>
          <w:i/>
          <w:sz w:val="22"/>
          <w:szCs w:val="22"/>
          <w:lang w:val="sr-Cyrl-RS"/>
        </w:rPr>
        <w:t>Послови припреме и реализације пројеката локалног развоја</w:t>
      </w:r>
      <w:r w:rsidR="00845872" w:rsidRPr="00491CCD">
        <w:rPr>
          <w:rFonts w:ascii="Tahoma" w:hAnsi="Tahoma" w:cs="Tahoma"/>
          <w:i/>
          <w:sz w:val="22"/>
          <w:szCs w:val="22"/>
          <w:lang w:val="sr-Cyrl-RS"/>
        </w:rPr>
        <w:t>“</w:t>
      </w:r>
      <w:r w:rsidR="00A16C96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стоји да </w:t>
      </w:r>
      <w:r w:rsidR="00A97768" w:rsidRPr="00491CCD">
        <w:rPr>
          <w:rFonts w:ascii="Tahoma" w:hAnsi="Tahoma" w:cs="Tahoma"/>
          <w:sz w:val="22"/>
          <w:szCs w:val="22"/>
          <w:lang w:val="sr-Cyrl-RS"/>
        </w:rPr>
        <w:t>извршилац</w:t>
      </w:r>
      <w:r w:rsidR="00A16C96" w:rsidRPr="00491CCD">
        <w:rPr>
          <w:rFonts w:ascii="Tahoma" w:hAnsi="Tahoma" w:cs="Tahoma"/>
          <w:sz w:val="22"/>
          <w:szCs w:val="22"/>
          <w:lang w:val="sr-Cyrl-RS"/>
        </w:rPr>
        <w:t xml:space="preserve"> обавља</w:t>
      </w:r>
      <w:r w:rsidR="00A97768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i/>
          <w:sz w:val="22"/>
          <w:szCs w:val="22"/>
          <w:lang w:val="sr-Cyrl-RS"/>
        </w:rPr>
        <w:t>„</w:t>
      </w:r>
      <w:r w:rsidR="00A16C96" w:rsidRPr="00491CCD">
        <w:rPr>
          <w:rFonts w:ascii="Tahoma" w:hAnsi="Tahoma" w:cs="Tahoma"/>
          <w:i/>
          <w:sz w:val="22"/>
          <w:szCs w:val="22"/>
          <w:lang w:val="sr-Cyrl-RS"/>
        </w:rPr>
        <w:t>координацију припреме предлога пројеката</w:t>
      </w:r>
      <w:r w:rsidR="00796CA9" w:rsidRPr="00491CCD">
        <w:rPr>
          <w:rFonts w:ascii="Tahoma" w:hAnsi="Tahoma" w:cs="Tahoma"/>
          <w:i/>
          <w:sz w:val="22"/>
          <w:szCs w:val="22"/>
          <w:lang w:val="sr-Cyrl-RS"/>
        </w:rPr>
        <w:t>; координацију реализације пројеката који су одобрени за финансирање и праћење реализовања свих активности које су тим предлогом пројекта предвиђене</w:t>
      </w:r>
      <w:r w:rsidR="001E0D90" w:rsidRPr="00491CCD">
        <w:rPr>
          <w:rFonts w:ascii="Tahoma" w:hAnsi="Tahoma" w:cs="Tahoma"/>
          <w:i/>
          <w:sz w:val="22"/>
          <w:szCs w:val="22"/>
          <w:lang w:val="sr-Cyrl-RS"/>
        </w:rPr>
        <w:t>“</w:t>
      </w:r>
      <w:r w:rsidR="00E94D14" w:rsidRPr="00491CCD">
        <w:rPr>
          <w:rFonts w:ascii="Tahoma" w:hAnsi="Tahoma" w:cs="Tahoma"/>
          <w:i/>
          <w:sz w:val="22"/>
          <w:szCs w:val="22"/>
          <w:lang w:val="sr-Cyrl-RS"/>
        </w:rPr>
        <w:t>.</w:t>
      </w:r>
    </w:p>
    <w:p w14:paraId="3B963C66" w14:textId="6BE85546" w:rsidR="001E0D90" w:rsidRPr="00491CCD" w:rsidRDefault="00845872" w:rsidP="00B80BF8">
      <w:pPr>
        <w:spacing w:after="160" w:line="259" w:lineRule="auto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>Радно место „</w:t>
      </w:r>
      <w:r w:rsidR="001E0D90" w:rsidRPr="00491CCD">
        <w:rPr>
          <w:rFonts w:ascii="Tahoma" w:hAnsi="Tahoma" w:cs="Tahoma"/>
          <w:i/>
          <w:iCs/>
          <w:sz w:val="22"/>
          <w:szCs w:val="22"/>
          <w:lang w:val="sr-Cyrl-RS"/>
        </w:rPr>
        <w:t xml:space="preserve">Послови припреме техничке документације за </w:t>
      </w:r>
      <w:r w:rsidR="001B7375" w:rsidRPr="00491CCD">
        <w:rPr>
          <w:rFonts w:ascii="Tahoma" w:hAnsi="Tahoma" w:cs="Tahoma"/>
          <w:i/>
          <w:iCs/>
          <w:sz w:val="22"/>
          <w:szCs w:val="22"/>
          <w:lang w:val="sr-Cyrl-RS"/>
        </w:rPr>
        <w:t>пројекте локалног развоја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>“</w:t>
      </w:r>
      <w:r w:rsidR="00A42D06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фокусирани су на капиталне инвестиције, кроз следећа задужења:</w:t>
      </w:r>
      <w:r w:rsidR="001B7375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  <w:r w:rsidR="00A42D06" w:rsidRPr="00491CCD">
        <w:rPr>
          <w:rFonts w:ascii="Tahoma" w:hAnsi="Tahoma" w:cs="Tahoma"/>
          <w:iCs/>
          <w:sz w:val="22"/>
          <w:szCs w:val="22"/>
          <w:lang w:val="sr-Cyrl-RS"/>
        </w:rPr>
        <w:t>„</w:t>
      </w:r>
      <w:r w:rsidR="00A42D06" w:rsidRPr="00491CCD">
        <w:rPr>
          <w:rFonts w:ascii="Tahoma" w:hAnsi="Tahoma" w:cs="Tahoma"/>
          <w:i/>
          <w:sz w:val="22"/>
          <w:szCs w:val="22"/>
          <w:lang w:val="sr-Cyrl-RS"/>
        </w:rPr>
        <w:t>припремање пројектних задатака и праћење припреме и реализације планова и пројеката од значаја за локални развој Општине; припремање техничке, архитектонско-грађевинске документације, као и предмера и предрачуна везаних за предлоге пројеката који се припремају за аплицирање финансијерима; праћење реализације архитектонско – грађевинских радова пројеката који су одобрени за финансирање; координирање израде средњорочних и годишњих програма уређивања грађевинског земљишта; учествовање у предлагању капиталних пројеката“</w:t>
      </w:r>
    </w:p>
    <w:p w14:paraId="24C36EB2" w14:textId="53A8D282" w:rsidR="00A42D06" w:rsidRPr="00491CCD" w:rsidRDefault="009C2C07" w:rsidP="00B80BF8">
      <w:pPr>
        <w:spacing w:after="160" w:line="259" w:lineRule="auto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>Опис послова на р</w:t>
      </w:r>
      <w:r w:rsidR="00845872" w:rsidRPr="00491CCD">
        <w:rPr>
          <w:rFonts w:ascii="Tahoma" w:hAnsi="Tahoma" w:cs="Tahoma"/>
          <w:iCs/>
          <w:sz w:val="22"/>
          <w:szCs w:val="22"/>
          <w:lang w:val="sr-Cyrl-RS"/>
        </w:rPr>
        <w:t>адно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>м месту</w:t>
      </w:r>
      <w:r w:rsidR="00845872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„</w:t>
      </w:r>
      <w:r w:rsidR="00A42D06" w:rsidRPr="00491CCD">
        <w:rPr>
          <w:rFonts w:ascii="Tahoma" w:hAnsi="Tahoma" w:cs="Tahoma"/>
          <w:i/>
          <w:iCs/>
          <w:sz w:val="22"/>
          <w:szCs w:val="22"/>
          <w:lang w:val="sr-Cyrl-RS"/>
        </w:rPr>
        <w:t>Послови припреме предлога пројеката локалног развоја и друштвено просторног планирања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>“</w:t>
      </w:r>
      <w:r w:rsidR="00A374BC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обухватају прикупљање демографских података и карактеристика становништва у „</w:t>
      </w:r>
      <w:r w:rsidR="00A374BC" w:rsidRPr="00491CCD">
        <w:rPr>
          <w:rFonts w:ascii="Tahoma" w:hAnsi="Tahoma" w:cs="Tahoma"/>
          <w:i/>
          <w:sz w:val="22"/>
          <w:szCs w:val="22"/>
          <w:lang w:val="sr-Cyrl-RS"/>
        </w:rPr>
        <w:t>циљу израде стратегија и акционих планова општине Смедеревска Паланка</w:t>
      </w:r>
      <w:r w:rsidR="003B283C" w:rsidRPr="00491CCD">
        <w:rPr>
          <w:rFonts w:ascii="Tahoma" w:hAnsi="Tahoma" w:cs="Tahoma"/>
          <w:i/>
          <w:sz w:val="22"/>
          <w:szCs w:val="22"/>
          <w:lang w:val="sr-Cyrl-RS"/>
        </w:rPr>
        <w:t>; остваривање сарадње са свим надлежним установама и институцијама“.</w:t>
      </w:r>
    </w:p>
    <w:p w14:paraId="0E10AD58" w14:textId="392F055D" w:rsidR="003B283C" w:rsidRPr="00491CCD" w:rsidRDefault="00801103" w:rsidP="00B80BF8">
      <w:pPr>
        <w:spacing w:after="160" w:line="259" w:lineRule="auto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>Радно место „</w:t>
      </w:r>
      <w:r w:rsidR="003B283C" w:rsidRPr="00491CCD">
        <w:rPr>
          <w:rFonts w:ascii="Tahoma" w:hAnsi="Tahoma" w:cs="Tahoma"/>
          <w:i/>
          <w:iCs/>
          <w:sz w:val="22"/>
          <w:szCs w:val="22"/>
          <w:lang w:val="sr-Cyrl-RS"/>
        </w:rPr>
        <w:t>Послови у области пољопривреде и руралног развоја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>“</w:t>
      </w:r>
      <w:r w:rsidR="00063A81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између осталог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 xml:space="preserve">, обухвата и </w:t>
      </w:r>
      <w:r w:rsidR="000E5D49" w:rsidRPr="00491CCD">
        <w:rPr>
          <w:rFonts w:ascii="Tahoma" w:hAnsi="Tahoma" w:cs="Tahoma"/>
          <w:iCs/>
          <w:sz w:val="22"/>
          <w:szCs w:val="22"/>
          <w:lang w:val="sr-Cyrl-RS"/>
        </w:rPr>
        <w:t>„</w:t>
      </w:r>
      <w:r w:rsidR="000E5D49" w:rsidRPr="00491CCD">
        <w:rPr>
          <w:rFonts w:ascii="Tahoma" w:hAnsi="Tahoma" w:cs="Tahoma"/>
          <w:i/>
          <w:sz w:val="22"/>
          <w:szCs w:val="22"/>
          <w:lang w:val="sr-Cyrl-RS"/>
        </w:rPr>
        <w:t>предлагање израде стратешких докумената као и мера за унапређење мера за унапређење стања у области пољопривреде; прикупљање, примање и анализирање података, вршење упоредне анализе у области пољопривреде; проучавање последица утврђеног стања и обавештавање надлежних, као и предлагање одговарајућих мера у области пољопривреде; пружање стручне помоћи у припреми стручних основа за израду нацрта и прописа и општих аката“.</w:t>
      </w:r>
    </w:p>
    <w:p w14:paraId="7B2E2FDF" w14:textId="54599F4F" w:rsidR="000E5D49" w:rsidRPr="00491CCD" w:rsidRDefault="00801103" w:rsidP="00B80BF8">
      <w:pPr>
        <w:spacing w:after="160"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>Радно место „</w:t>
      </w:r>
      <w:r w:rsidR="000E5D49" w:rsidRPr="00491CCD">
        <w:rPr>
          <w:rFonts w:ascii="Tahoma" w:hAnsi="Tahoma" w:cs="Tahoma"/>
          <w:i/>
          <w:iCs/>
          <w:sz w:val="22"/>
          <w:szCs w:val="22"/>
          <w:lang w:val="sr-Cyrl-RS"/>
        </w:rPr>
        <w:t xml:space="preserve">Послови статистике, плана и анализе у области </w:t>
      </w:r>
      <w:r w:rsidR="009A7382" w:rsidRPr="00491CCD">
        <w:rPr>
          <w:rFonts w:ascii="Tahoma" w:hAnsi="Tahoma" w:cs="Tahoma"/>
          <w:i/>
          <w:iCs/>
          <w:sz w:val="22"/>
          <w:szCs w:val="22"/>
          <w:lang w:val="sr-Cyrl-RS"/>
        </w:rPr>
        <w:t>привреде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>“</w:t>
      </w:r>
      <w:r w:rsidR="00FA0025" w:rsidRPr="00491CCD">
        <w:rPr>
          <w:rFonts w:ascii="Tahoma" w:hAnsi="Tahoma" w:cs="Tahoma"/>
          <w:iCs/>
          <w:sz w:val="22"/>
          <w:szCs w:val="22"/>
          <w:lang w:val="sr-Cyrl-RS"/>
        </w:rPr>
        <w:t>,</w:t>
      </w:r>
      <w:r w:rsidR="009A7382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  <w:r w:rsidR="00FA0025" w:rsidRPr="00491CCD">
        <w:rPr>
          <w:rFonts w:ascii="Tahoma" w:hAnsi="Tahoma" w:cs="Tahoma"/>
          <w:iCs/>
          <w:sz w:val="22"/>
          <w:szCs w:val="22"/>
          <w:lang w:val="sr-Cyrl-RS"/>
        </w:rPr>
        <w:t xml:space="preserve">у домену развојних планова, обухватају </w:t>
      </w:r>
      <w:r w:rsidR="009A7382" w:rsidRPr="00491CCD">
        <w:rPr>
          <w:rFonts w:ascii="Tahoma" w:hAnsi="Tahoma" w:cs="Tahoma"/>
          <w:iCs/>
          <w:sz w:val="22"/>
          <w:szCs w:val="22"/>
          <w:lang w:val="sr-Cyrl-RS"/>
        </w:rPr>
        <w:t>само пра</w:t>
      </w:r>
      <w:r w:rsidR="00FA0025" w:rsidRPr="00491CCD">
        <w:rPr>
          <w:rFonts w:ascii="Tahoma" w:hAnsi="Tahoma" w:cs="Tahoma"/>
          <w:iCs/>
          <w:sz w:val="22"/>
          <w:szCs w:val="22"/>
          <w:lang w:val="sr-Cyrl-RS"/>
        </w:rPr>
        <w:t>ћење, проучавање и прикупљање података из области привреде, што значи да овај опис посла треба детаљније презентовати са припремом извештаја</w:t>
      </w:r>
      <w:r w:rsidR="00845BA8" w:rsidRPr="00491CCD">
        <w:rPr>
          <w:rFonts w:ascii="Tahoma" w:hAnsi="Tahoma" w:cs="Tahoma"/>
          <w:iCs/>
          <w:sz w:val="22"/>
          <w:szCs w:val="22"/>
          <w:lang w:val="sr-Cyrl-RS"/>
        </w:rPr>
        <w:t>, затим укључити и планску компоненту</w:t>
      </w:r>
      <w:r w:rsidR="0067528A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коју радно место има у називу </w:t>
      </w:r>
      <w:r w:rsidR="00845BA8" w:rsidRPr="00491CCD">
        <w:rPr>
          <w:rFonts w:ascii="Tahoma" w:hAnsi="Tahoma" w:cs="Tahoma"/>
          <w:iCs/>
          <w:sz w:val="22"/>
          <w:szCs w:val="22"/>
          <w:lang w:val="sr-Cyrl-RS"/>
        </w:rPr>
        <w:t>нпр. израд</w:t>
      </w:r>
      <w:r w:rsidR="0067528A" w:rsidRPr="00491CCD">
        <w:rPr>
          <w:rFonts w:ascii="Tahoma" w:hAnsi="Tahoma" w:cs="Tahoma"/>
          <w:iCs/>
          <w:sz w:val="22"/>
          <w:szCs w:val="22"/>
          <w:lang w:val="sr-Cyrl-RS"/>
        </w:rPr>
        <w:t>а нацрта предлога циљева и мера</w:t>
      </w:r>
      <w:r w:rsidR="00845BA8" w:rsidRPr="00491CCD">
        <w:rPr>
          <w:rFonts w:ascii="Tahoma" w:hAnsi="Tahoma" w:cs="Tahoma"/>
          <w:iCs/>
          <w:sz w:val="22"/>
          <w:szCs w:val="22"/>
          <w:lang w:val="sr-Cyrl-RS"/>
        </w:rPr>
        <w:t>.</w:t>
      </w:r>
    </w:p>
    <w:p w14:paraId="61EB4D47" w14:textId="0DC6E551" w:rsidR="00845BA8" w:rsidRPr="00491CCD" w:rsidRDefault="0067528A" w:rsidP="00B80BF8">
      <w:pPr>
        <w:spacing w:after="160"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>Радно место</w:t>
      </w:r>
      <w:r w:rsidR="00144C4C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>“</w:t>
      </w:r>
      <w:r w:rsidR="00845BA8" w:rsidRPr="00491CCD">
        <w:rPr>
          <w:rFonts w:ascii="Tahoma" w:hAnsi="Tahoma" w:cs="Tahoma"/>
          <w:i/>
          <w:iCs/>
          <w:sz w:val="22"/>
          <w:szCs w:val="22"/>
          <w:lang w:val="sr-Cyrl-RS"/>
        </w:rPr>
        <w:t>Послови енергетског менаџера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>“</w:t>
      </w:r>
      <w:r w:rsidR="00845BA8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  <w:r w:rsidR="00883B49" w:rsidRPr="00491CCD">
        <w:rPr>
          <w:rFonts w:ascii="Tahoma" w:hAnsi="Tahoma" w:cs="Tahoma"/>
          <w:iCs/>
          <w:sz w:val="22"/>
          <w:szCs w:val="22"/>
          <w:lang w:val="sr-Cyrl-RS"/>
        </w:rPr>
        <w:t xml:space="preserve">су специјализовани и дефинишу </w:t>
      </w:r>
      <w:r w:rsidR="00D324DF" w:rsidRPr="00491CCD">
        <w:rPr>
          <w:rFonts w:ascii="Tahoma" w:hAnsi="Tahoma" w:cs="Tahoma"/>
          <w:iCs/>
          <w:sz w:val="22"/>
          <w:szCs w:val="22"/>
          <w:lang w:val="sr-Cyrl-RS"/>
        </w:rPr>
        <w:t>„</w:t>
      </w:r>
      <w:r w:rsidR="00D324DF" w:rsidRPr="00491CCD">
        <w:rPr>
          <w:rFonts w:ascii="Tahoma" w:hAnsi="Tahoma" w:cs="Tahoma"/>
          <w:i/>
          <w:sz w:val="22"/>
          <w:szCs w:val="22"/>
          <w:lang w:val="sr-Cyrl-RS"/>
        </w:rPr>
        <w:t>учествовање у припреми програма и планова енергетске ефикасности, предлагање мера које доприносе ефикасном коришћењу енергије и учествовање у њиховој реализацији;“</w:t>
      </w:r>
      <w:r w:rsidR="00586003" w:rsidRPr="00491CCD">
        <w:rPr>
          <w:rFonts w:ascii="Tahoma" w:hAnsi="Tahoma" w:cs="Tahoma"/>
          <w:iCs/>
          <w:sz w:val="22"/>
          <w:szCs w:val="22"/>
          <w:lang w:val="sr-Cyrl-RS"/>
        </w:rPr>
        <w:t xml:space="preserve">. </w:t>
      </w:r>
      <w:r w:rsidR="00461830" w:rsidRPr="00491CCD">
        <w:rPr>
          <w:rFonts w:ascii="Tahoma" w:hAnsi="Tahoma" w:cs="Tahoma"/>
          <w:iCs/>
          <w:sz w:val="22"/>
          <w:szCs w:val="22"/>
          <w:lang w:val="sr-Cyrl-RS"/>
        </w:rPr>
        <w:t>Радно место „</w:t>
      </w:r>
      <w:r w:rsidR="00586003" w:rsidRPr="00491CCD">
        <w:rPr>
          <w:rFonts w:ascii="Tahoma" w:hAnsi="Tahoma" w:cs="Tahoma"/>
          <w:i/>
          <w:iCs/>
          <w:sz w:val="22"/>
          <w:szCs w:val="22"/>
          <w:lang w:val="sr-Cyrl-RS"/>
        </w:rPr>
        <w:t>Стручни и управни послови у области туризма, трговине, угоститељства и занатства</w:t>
      </w:r>
      <w:r w:rsidR="00461830" w:rsidRPr="00491CCD">
        <w:rPr>
          <w:rFonts w:ascii="Tahoma" w:hAnsi="Tahoma" w:cs="Tahoma"/>
          <w:iCs/>
          <w:sz w:val="22"/>
          <w:szCs w:val="22"/>
          <w:lang w:val="sr-Cyrl-RS"/>
        </w:rPr>
        <w:t>“</w:t>
      </w:r>
      <w:r w:rsidR="00586003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  <w:r w:rsidR="00461830" w:rsidRPr="00491CCD">
        <w:rPr>
          <w:rFonts w:ascii="Tahoma" w:hAnsi="Tahoma" w:cs="Tahoma"/>
          <w:iCs/>
          <w:sz w:val="22"/>
          <w:szCs w:val="22"/>
          <w:lang w:val="sr-Cyrl-RS"/>
        </w:rPr>
        <w:t>подразумева</w:t>
      </w:r>
      <w:r w:rsidR="004F717B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и задужења </w:t>
      </w:r>
      <w:r w:rsidR="00461830" w:rsidRPr="00491CCD">
        <w:rPr>
          <w:rFonts w:ascii="Tahoma" w:hAnsi="Tahoma" w:cs="Tahoma"/>
          <w:iCs/>
          <w:sz w:val="22"/>
          <w:szCs w:val="22"/>
          <w:lang w:val="sr-Cyrl-RS"/>
        </w:rPr>
        <w:t>која се односе на праћење стања, прикупљање</w:t>
      </w:r>
      <w:r w:rsidR="004F717B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података и израду анализа у области туризма, трговине, угоститељства и занатства, припрем</w:t>
      </w:r>
      <w:r w:rsidR="008E18B9" w:rsidRPr="00491CCD">
        <w:rPr>
          <w:rFonts w:ascii="Tahoma" w:hAnsi="Tahoma" w:cs="Tahoma"/>
          <w:iCs/>
          <w:sz w:val="22"/>
          <w:szCs w:val="22"/>
          <w:lang w:val="sr-Cyrl-RS"/>
        </w:rPr>
        <w:t>у</w:t>
      </w:r>
      <w:r w:rsidR="004F717B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планова и мера подстицања развоја туризма. </w:t>
      </w:r>
    </w:p>
    <w:p w14:paraId="2AE881D7" w14:textId="269B75F0" w:rsidR="004F717B" w:rsidRPr="00491CCD" w:rsidRDefault="004E1FCD" w:rsidP="00B80BF8">
      <w:pPr>
        <w:spacing w:after="160"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iCs/>
          <w:sz w:val="22"/>
          <w:szCs w:val="22"/>
          <w:lang w:val="sr-Cyrl-RS"/>
        </w:rPr>
        <w:t>У оквиру Одељења за инспекцијске послове,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п</w:t>
      </w:r>
      <w:r w:rsidR="007A298B" w:rsidRPr="00491CCD">
        <w:rPr>
          <w:rFonts w:ascii="Tahoma" w:hAnsi="Tahoma" w:cs="Tahoma"/>
          <w:iCs/>
          <w:sz w:val="22"/>
          <w:szCs w:val="22"/>
          <w:lang w:val="sr-Cyrl-RS"/>
        </w:rPr>
        <w:t xml:space="preserve">ланска функција јавља се и у једној реченици описа </w:t>
      </w:r>
      <w:r w:rsidR="0067528A" w:rsidRPr="00491CCD">
        <w:rPr>
          <w:rFonts w:ascii="Tahoma" w:hAnsi="Tahoma" w:cs="Tahoma"/>
          <w:iCs/>
          <w:sz w:val="22"/>
          <w:szCs w:val="22"/>
          <w:lang w:val="sr-Cyrl-RS"/>
        </w:rPr>
        <w:t>на радном мест</w:t>
      </w:r>
      <w:r w:rsidR="008E18B9" w:rsidRPr="00491CCD">
        <w:rPr>
          <w:rFonts w:ascii="Tahoma" w:hAnsi="Tahoma" w:cs="Tahoma"/>
          <w:iCs/>
          <w:sz w:val="22"/>
          <w:szCs w:val="22"/>
          <w:lang w:val="sr-Cyrl-RS"/>
        </w:rPr>
        <w:t>у</w:t>
      </w:r>
      <w:r w:rsidR="0067528A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„</w:t>
      </w:r>
      <w:r w:rsidR="0067528A" w:rsidRPr="00491CCD">
        <w:rPr>
          <w:rFonts w:ascii="Tahoma" w:hAnsi="Tahoma" w:cs="Tahoma"/>
          <w:i/>
          <w:iCs/>
          <w:sz w:val="22"/>
          <w:szCs w:val="22"/>
          <w:lang w:val="sr-Cyrl-RS"/>
        </w:rPr>
        <w:t>Инспектор</w:t>
      </w:r>
      <w:r w:rsidR="007A298B" w:rsidRPr="00491CCD">
        <w:rPr>
          <w:rFonts w:ascii="Tahoma" w:hAnsi="Tahoma" w:cs="Tahoma"/>
          <w:i/>
          <w:iCs/>
          <w:sz w:val="22"/>
          <w:szCs w:val="22"/>
          <w:lang w:val="sr-Cyrl-RS"/>
        </w:rPr>
        <w:t xml:space="preserve"> за заштиту животне средине</w:t>
      </w:r>
      <w:r w:rsidR="0067528A" w:rsidRPr="00491CCD">
        <w:rPr>
          <w:rFonts w:ascii="Tahoma" w:hAnsi="Tahoma" w:cs="Tahoma"/>
          <w:i/>
          <w:iCs/>
          <w:sz w:val="22"/>
          <w:szCs w:val="22"/>
          <w:lang w:val="sr-Cyrl-RS"/>
        </w:rPr>
        <w:t>“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 xml:space="preserve">, </w:t>
      </w:r>
      <w:r w:rsidR="007A298B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који прикупља податке, прати и анализира стање. Овакво решење постоји спорадично </w:t>
      </w:r>
      <w:r w:rsidR="007B7E1F" w:rsidRPr="00491CCD">
        <w:rPr>
          <w:rFonts w:ascii="Tahoma" w:hAnsi="Tahoma" w:cs="Tahoma"/>
          <w:iCs/>
          <w:sz w:val="22"/>
          <w:szCs w:val="22"/>
          <w:lang w:val="sr-Cyrl-RS"/>
        </w:rPr>
        <w:t xml:space="preserve">у описима послова </w:t>
      </w:r>
      <w:r w:rsidR="007B7E1F" w:rsidRPr="00491CCD">
        <w:rPr>
          <w:rFonts w:ascii="Tahoma" w:hAnsi="Tahoma" w:cs="Tahoma"/>
          <w:iCs/>
          <w:sz w:val="22"/>
          <w:szCs w:val="22"/>
          <w:lang w:val="sr-Cyrl-RS"/>
        </w:rPr>
        <w:lastRenderedPageBreak/>
        <w:t>радних места, али није прецизирано да ли извршиоци припремају извештаје, коме их достављају и која је сврха тих извештаја</w:t>
      </w:r>
      <w:r w:rsidR="003A7A97" w:rsidRPr="00491CCD">
        <w:rPr>
          <w:rFonts w:ascii="Tahoma" w:hAnsi="Tahoma" w:cs="Tahoma"/>
          <w:iCs/>
          <w:sz w:val="22"/>
          <w:szCs w:val="22"/>
          <w:lang w:val="sr-Cyrl-RS"/>
        </w:rPr>
        <w:t xml:space="preserve">. </w:t>
      </w:r>
    </w:p>
    <w:p w14:paraId="1439458B" w14:textId="4397E172" w:rsidR="00E445D1" w:rsidRPr="00491CCD" w:rsidRDefault="00703B25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>Израда планских докумената у области урбанизма је у делокругу послова Одељења за урбанизам</w:t>
      </w:r>
      <w:r w:rsidR="007F641C" w:rsidRPr="00491CCD">
        <w:rPr>
          <w:rFonts w:ascii="Tahoma" w:hAnsi="Tahoma" w:cs="Tahoma"/>
          <w:b/>
          <w:sz w:val="22"/>
          <w:szCs w:val="22"/>
          <w:lang w:val="sr-Cyrl-RS"/>
        </w:rPr>
        <w:t>,</w:t>
      </w:r>
      <w:r w:rsidR="006D6056" w:rsidRPr="00491CCD">
        <w:rPr>
          <w:rFonts w:ascii="Tahoma" w:hAnsi="Tahoma" w:cs="Tahoma"/>
          <w:b/>
          <w:sz w:val="22"/>
          <w:szCs w:val="22"/>
          <w:lang w:val="sr-Cyrl-RS"/>
        </w:rPr>
        <w:t xml:space="preserve"> грађевинарство, имовинско правне и стамбене послове</w:t>
      </w:r>
      <w:r w:rsidR="00CC11B6" w:rsidRPr="00491CCD">
        <w:rPr>
          <w:rFonts w:ascii="Tahoma" w:hAnsi="Tahoma" w:cs="Tahoma"/>
          <w:sz w:val="22"/>
          <w:szCs w:val="22"/>
          <w:lang w:val="sr-Cyrl-RS"/>
        </w:rPr>
        <w:t xml:space="preserve">. 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У окви</w:t>
      </w:r>
      <w:r w:rsidR="00CC11B6" w:rsidRPr="00491CCD">
        <w:rPr>
          <w:rFonts w:ascii="Tahoma" w:hAnsi="Tahoma" w:cs="Tahoma"/>
          <w:sz w:val="22"/>
          <w:szCs w:val="22"/>
          <w:lang w:val="sr-Cyrl-RS"/>
        </w:rPr>
        <w:t xml:space="preserve">ру Одељења </w:t>
      </w:r>
      <w:r w:rsidR="00523111" w:rsidRPr="00491CCD">
        <w:rPr>
          <w:rFonts w:ascii="Tahoma" w:hAnsi="Tahoma" w:cs="Tahoma"/>
          <w:sz w:val="22"/>
          <w:szCs w:val="22"/>
          <w:lang w:val="sr-Cyrl-RS"/>
        </w:rPr>
        <w:t xml:space="preserve">су систематизована </w:t>
      </w:r>
      <w:r w:rsidR="00193ADE" w:rsidRPr="00491CCD">
        <w:rPr>
          <w:rFonts w:ascii="Tahoma" w:hAnsi="Tahoma" w:cs="Tahoma"/>
          <w:sz w:val="22"/>
          <w:szCs w:val="22"/>
          <w:lang w:val="sr-Cyrl-RS"/>
        </w:rPr>
        <w:t>два радна места која у некој мери укључују планску функцију</w:t>
      </w:r>
      <w:r w:rsidR="009935A7" w:rsidRPr="00491CCD">
        <w:rPr>
          <w:rFonts w:ascii="Tahoma" w:hAnsi="Tahoma" w:cs="Tahoma"/>
          <w:sz w:val="22"/>
          <w:szCs w:val="22"/>
          <w:lang w:val="sr-Cyrl-RS"/>
        </w:rPr>
        <w:t xml:space="preserve"> у нешто ширем смислу</w:t>
      </w:r>
      <w:r w:rsidR="00193ADE" w:rsidRPr="00491CCD">
        <w:rPr>
          <w:rFonts w:ascii="Tahoma" w:hAnsi="Tahoma" w:cs="Tahoma"/>
          <w:sz w:val="22"/>
          <w:szCs w:val="22"/>
          <w:lang w:val="sr-Cyrl-RS"/>
        </w:rPr>
        <w:t>. Р</w:t>
      </w:r>
      <w:r w:rsidR="006F2088" w:rsidRPr="00491CCD">
        <w:rPr>
          <w:rFonts w:ascii="Tahoma" w:hAnsi="Tahoma" w:cs="Tahoma"/>
          <w:sz w:val="22"/>
          <w:szCs w:val="22"/>
          <w:lang w:val="sr-Cyrl-RS"/>
        </w:rPr>
        <w:t>адно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мест</w:t>
      </w:r>
      <w:r w:rsidR="00E77457" w:rsidRPr="00491CCD">
        <w:rPr>
          <w:rFonts w:ascii="Tahoma" w:hAnsi="Tahoma" w:cs="Tahoma"/>
          <w:sz w:val="22"/>
          <w:szCs w:val="22"/>
          <w:lang w:val="sr-Cyrl-RS"/>
        </w:rPr>
        <w:t>а</w:t>
      </w:r>
      <w:r w:rsidR="00193ADE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6F2088" w:rsidRPr="00491CCD">
        <w:rPr>
          <w:rFonts w:ascii="Tahoma" w:hAnsi="Tahoma" w:cs="Tahoma"/>
          <w:sz w:val="22"/>
          <w:szCs w:val="22"/>
          <w:lang w:val="sr-Cyrl-RS"/>
        </w:rPr>
        <w:t>„</w:t>
      </w:r>
      <w:r w:rsidR="00193ADE" w:rsidRPr="00491CCD">
        <w:rPr>
          <w:rFonts w:ascii="Tahoma" w:hAnsi="Tahoma" w:cs="Tahoma"/>
          <w:i/>
          <w:sz w:val="22"/>
          <w:szCs w:val="22"/>
          <w:lang w:val="sr-Cyrl-RS"/>
        </w:rPr>
        <w:t>Послови саобраћаја</w:t>
      </w:r>
      <w:r w:rsidR="006F2088" w:rsidRPr="00491CCD">
        <w:rPr>
          <w:rFonts w:ascii="Tahoma" w:hAnsi="Tahoma" w:cs="Tahoma"/>
          <w:sz w:val="22"/>
          <w:szCs w:val="22"/>
          <w:lang w:val="sr-Cyrl-RS"/>
        </w:rPr>
        <w:t>“</w:t>
      </w:r>
      <w:r w:rsidR="00193ADE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874545" w:rsidRPr="00491CCD">
        <w:rPr>
          <w:rFonts w:ascii="Tahoma" w:hAnsi="Tahoma" w:cs="Tahoma"/>
          <w:sz w:val="22"/>
          <w:szCs w:val="22"/>
          <w:lang w:val="sr-Cyrl-RS"/>
        </w:rPr>
        <w:t xml:space="preserve">предвиђа да </w:t>
      </w:r>
      <w:r w:rsidR="003432EE" w:rsidRPr="00491CCD">
        <w:rPr>
          <w:rFonts w:ascii="Tahoma" w:hAnsi="Tahoma" w:cs="Tahoma"/>
          <w:sz w:val="22"/>
          <w:szCs w:val="22"/>
          <w:lang w:val="sr-Cyrl-RS"/>
        </w:rPr>
        <w:t>извршилац „</w:t>
      </w:r>
      <w:r w:rsidR="003432EE" w:rsidRPr="00491CCD">
        <w:rPr>
          <w:rFonts w:ascii="Tahoma" w:hAnsi="Tahoma" w:cs="Tahoma"/>
          <w:i/>
          <w:sz w:val="22"/>
          <w:szCs w:val="22"/>
          <w:lang w:val="sr-Cyrl-RS"/>
        </w:rPr>
        <w:t>прикупља и обрађује податке ради праћења стања у области саобраћаја; израђује делове елабората, студија, програма и планова у области саобраћаја и прати њихову реализацију“</w:t>
      </w:r>
      <w:r w:rsidR="003432EE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193ADE" w:rsidRPr="00491CCD">
        <w:rPr>
          <w:rFonts w:ascii="Tahoma" w:hAnsi="Tahoma" w:cs="Tahoma"/>
          <w:sz w:val="22"/>
          <w:szCs w:val="22"/>
          <w:lang w:val="sr-Cyrl-RS"/>
        </w:rPr>
        <w:t xml:space="preserve">и </w:t>
      </w:r>
      <w:r w:rsidR="006F2088" w:rsidRPr="00491CCD">
        <w:rPr>
          <w:rFonts w:ascii="Tahoma" w:hAnsi="Tahoma" w:cs="Tahoma"/>
          <w:sz w:val="22"/>
          <w:szCs w:val="22"/>
          <w:lang w:val="sr-Cyrl-RS"/>
        </w:rPr>
        <w:t>Радно место „</w:t>
      </w:r>
      <w:r w:rsidR="00193ADE" w:rsidRPr="00491CCD">
        <w:rPr>
          <w:rFonts w:ascii="Tahoma" w:hAnsi="Tahoma" w:cs="Tahoma"/>
          <w:i/>
          <w:sz w:val="22"/>
          <w:szCs w:val="22"/>
          <w:lang w:val="sr-Cyrl-RS"/>
        </w:rPr>
        <w:t>Послови</w:t>
      </w:r>
      <w:r w:rsidR="003432EE" w:rsidRPr="00491CCD">
        <w:rPr>
          <w:rFonts w:ascii="Tahoma" w:hAnsi="Tahoma" w:cs="Tahoma"/>
          <w:i/>
          <w:sz w:val="22"/>
          <w:szCs w:val="22"/>
          <w:lang w:val="sr-Cyrl-RS"/>
        </w:rPr>
        <w:t xml:space="preserve"> праћења стања животне средине, управљања отпадом и стамбени послови</w:t>
      </w:r>
      <w:r w:rsidR="006F2088" w:rsidRPr="00491CCD">
        <w:rPr>
          <w:rFonts w:ascii="Tahoma" w:hAnsi="Tahoma" w:cs="Tahoma"/>
          <w:i/>
          <w:sz w:val="22"/>
          <w:szCs w:val="22"/>
          <w:lang w:val="sr-Cyrl-RS"/>
        </w:rPr>
        <w:t>“</w:t>
      </w:r>
      <w:r w:rsidR="006F2088" w:rsidRPr="00491CCD">
        <w:rPr>
          <w:rFonts w:ascii="Tahoma" w:hAnsi="Tahoma" w:cs="Tahoma"/>
          <w:sz w:val="22"/>
          <w:szCs w:val="22"/>
          <w:lang w:val="sr-Cyrl-RS"/>
        </w:rPr>
        <w:t xml:space="preserve"> предвиђа да извршилац, поред остало, врши и:</w:t>
      </w:r>
      <w:r w:rsidR="00C207EF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523111" w:rsidRPr="00491CCD">
        <w:rPr>
          <w:rFonts w:ascii="Tahoma" w:hAnsi="Tahoma" w:cs="Tahoma"/>
          <w:sz w:val="22"/>
          <w:szCs w:val="22"/>
          <w:lang w:val="sr-Cyrl-RS"/>
        </w:rPr>
        <w:t>„</w:t>
      </w:r>
      <w:r w:rsidR="009935A7" w:rsidRPr="00491CCD">
        <w:rPr>
          <w:rFonts w:ascii="Tahoma" w:hAnsi="Tahoma" w:cs="Tahoma"/>
          <w:sz w:val="22"/>
          <w:szCs w:val="22"/>
          <w:lang w:val="sr-Cyrl-RS"/>
        </w:rPr>
        <w:t>с</w:t>
      </w:r>
      <w:r w:rsidR="009935A7" w:rsidRPr="00491CCD">
        <w:rPr>
          <w:rFonts w:ascii="Tahoma" w:hAnsi="Tahoma" w:cs="Tahoma"/>
          <w:i/>
          <w:iCs/>
          <w:sz w:val="22"/>
          <w:szCs w:val="22"/>
          <w:lang w:val="sr-Cyrl-RS"/>
        </w:rPr>
        <w:t>провођење поступка и припрема решења о захтевима за одлучивање и потреби процене утицаја пројеката на животну средину; организовање јавног увида, јавне расправе и презентације о студији о процени утицаја и студији затеченог стања пројеката на животну средину; вођење јавне књиге о спроведеним поступцима; одређивање мера и услова заштите у припреми просторних и урбанистичких планова</w:t>
      </w:r>
      <w:r w:rsidR="00523111" w:rsidRPr="00491CCD">
        <w:rPr>
          <w:rFonts w:ascii="Tahoma" w:hAnsi="Tahoma" w:cs="Tahoma"/>
          <w:i/>
          <w:iCs/>
          <w:sz w:val="22"/>
          <w:szCs w:val="22"/>
          <w:lang w:val="sr-Cyrl-RS"/>
        </w:rPr>
        <w:t>“</w:t>
      </w:r>
      <w:r w:rsidR="009935A7" w:rsidRPr="00491CCD">
        <w:rPr>
          <w:rFonts w:ascii="Tahoma" w:hAnsi="Tahoma" w:cs="Tahoma"/>
          <w:i/>
          <w:iCs/>
          <w:sz w:val="22"/>
          <w:szCs w:val="22"/>
          <w:lang w:val="sr-Cyrl-RS"/>
        </w:rPr>
        <w:t>.</w:t>
      </w:r>
    </w:p>
    <w:p w14:paraId="18D060AC" w14:textId="0339A820" w:rsidR="000C6F5C" w:rsidRPr="00491CCD" w:rsidRDefault="00E445D1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Образовна структура изврш</w:t>
      </w:r>
      <w:r w:rsidR="00556A7F" w:rsidRPr="00491CCD">
        <w:rPr>
          <w:rFonts w:ascii="Tahoma" w:hAnsi="Tahoma" w:cs="Tahoma"/>
          <w:sz w:val="22"/>
          <w:szCs w:val="22"/>
          <w:lang w:val="sr-Cyrl-RS"/>
        </w:rPr>
        <w:t xml:space="preserve">илаца предвиђена условима за </w:t>
      </w:r>
      <w:r w:rsidR="00E50B08" w:rsidRPr="00491CCD">
        <w:rPr>
          <w:rFonts w:ascii="Tahoma" w:hAnsi="Tahoma" w:cs="Tahoma"/>
          <w:sz w:val="22"/>
          <w:szCs w:val="22"/>
          <w:lang w:val="sr-Cyrl-RS"/>
        </w:rPr>
        <w:t>рад на радним местима систематизованим у Правилнику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је веома високог нивоа и основ је за претпоставку да постоји још простора за јачање ове компоненте кроз развојно планирање. </w:t>
      </w:r>
      <w:r w:rsidR="00FA2FF9" w:rsidRPr="00491CCD">
        <w:rPr>
          <w:rFonts w:ascii="Tahoma" w:hAnsi="Tahoma" w:cs="Tahoma"/>
          <w:sz w:val="22"/>
          <w:szCs w:val="22"/>
          <w:lang w:val="sr-Cyrl-RS"/>
        </w:rPr>
        <w:t xml:space="preserve">Код </w:t>
      </w:r>
      <w:r w:rsidR="00AB3809">
        <w:rPr>
          <w:rFonts w:ascii="Tahoma" w:hAnsi="Tahoma" w:cs="Tahoma"/>
          <w:sz w:val="22"/>
          <w:szCs w:val="22"/>
          <w:lang w:val="sr-Cyrl-RS"/>
        </w:rPr>
        <w:t>86</w:t>
      </w:r>
      <w:r w:rsidR="00FA2FF9" w:rsidRPr="00491CCD">
        <w:rPr>
          <w:rFonts w:ascii="Tahoma" w:hAnsi="Tahoma" w:cs="Tahoma"/>
          <w:sz w:val="22"/>
          <w:szCs w:val="22"/>
          <w:lang w:val="sr-Cyrl-RS"/>
        </w:rPr>
        <w:t>% извршилаца очекивана је висока стручна спрема од минималних 180 ЕСПБ, што је образовна структура високог нивоа, под условом да су образовни профили извршилаца одговарајући.</w:t>
      </w:r>
      <w:r w:rsidR="000C6F5C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12B301F9" w14:textId="08589600" w:rsidR="002C31A2" w:rsidRPr="00491CCD" w:rsidRDefault="00395A1F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Укупан број радних места систематиз</w:t>
      </w:r>
      <w:r w:rsidR="002A5368" w:rsidRPr="00491CCD">
        <w:rPr>
          <w:rFonts w:ascii="Tahoma" w:hAnsi="Tahoma" w:cs="Tahoma"/>
          <w:sz w:val="22"/>
          <w:szCs w:val="22"/>
          <w:lang w:val="sr-Cyrl-RS"/>
        </w:rPr>
        <w:t>о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ваних </w:t>
      </w:r>
      <w:r w:rsidR="002C31A2" w:rsidRPr="00491CCD">
        <w:rPr>
          <w:rFonts w:ascii="Tahoma" w:hAnsi="Tahoma" w:cs="Tahoma"/>
          <w:sz w:val="22"/>
          <w:szCs w:val="22"/>
          <w:lang w:val="sr-Cyrl-RS"/>
        </w:rPr>
        <w:t xml:space="preserve">Правилником о организацији и систематизацији радних места у </w:t>
      </w:r>
      <w:r w:rsidR="00CC11B6" w:rsidRPr="00491CCD">
        <w:rPr>
          <w:rFonts w:ascii="Tahoma" w:hAnsi="Tahoma" w:cs="Tahoma"/>
          <w:sz w:val="22"/>
          <w:szCs w:val="22"/>
          <w:lang w:val="sr-Cyrl-RS"/>
        </w:rPr>
        <w:t>О</w:t>
      </w:r>
      <w:r w:rsidR="002C31A2" w:rsidRPr="00491CCD">
        <w:rPr>
          <w:rFonts w:ascii="Tahoma" w:hAnsi="Tahoma" w:cs="Tahoma"/>
          <w:sz w:val="22"/>
          <w:szCs w:val="22"/>
          <w:lang w:val="sr-Cyrl-RS"/>
        </w:rPr>
        <w:t xml:space="preserve">У </w:t>
      </w:r>
      <w:r w:rsidR="009A3488" w:rsidRPr="00491CCD">
        <w:rPr>
          <w:rFonts w:ascii="Tahoma" w:hAnsi="Tahoma" w:cs="Tahoma"/>
          <w:sz w:val="22"/>
          <w:szCs w:val="22"/>
          <w:lang w:val="sr-Cyrl-RS"/>
        </w:rPr>
        <w:t>Смедеревска Паланка</w:t>
      </w:r>
      <w:r w:rsidR="00F80EF3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056A64" w:rsidRPr="00491CCD">
        <w:rPr>
          <w:rFonts w:ascii="Tahoma" w:hAnsi="Tahoma" w:cs="Tahoma"/>
          <w:sz w:val="22"/>
          <w:szCs w:val="22"/>
          <w:lang w:val="sr-Cyrl-RS"/>
        </w:rPr>
        <w:t xml:space="preserve">је </w:t>
      </w:r>
      <w:r w:rsidR="00874545" w:rsidRPr="00491CCD">
        <w:rPr>
          <w:rFonts w:ascii="Tahoma" w:hAnsi="Tahoma" w:cs="Tahoma"/>
          <w:sz w:val="22"/>
          <w:szCs w:val="22"/>
          <w:lang w:val="sr-Cyrl-RS"/>
        </w:rPr>
        <w:t>109</w:t>
      </w:r>
      <w:r w:rsidR="00850F38" w:rsidRPr="00491CCD">
        <w:rPr>
          <w:rFonts w:ascii="Tahoma" w:hAnsi="Tahoma" w:cs="Tahoma"/>
          <w:sz w:val="22"/>
          <w:szCs w:val="22"/>
          <w:lang w:val="sr-Cyrl-RS"/>
        </w:rPr>
        <w:t xml:space="preserve"> са </w:t>
      </w:r>
      <w:r w:rsidR="00874545" w:rsidRPr="00491CCD">
        <w:rPr>
          <w:rFonts w:ascii="Tahoma" w:hAnsi="Tahoma" w:cs="Tahoma"/>
          <w:sz w:val="22"/>
          <w:szCs w:val="22"/>
          <w:lang w:val="sr-Cyrl-RS"/>
        </w:rPr>
        <w:t>135</w:t>
      </w:r>
      <w:r w:rsidR="00850F38" w:rsidRPr="00491CCD">
        <w:rPr>
          <w:rFonts w:ascii="Tahoma" w:hAnsi="Tahoma" w:cs="Tahoma"/>
          <w:sz w:val="22"/>
          <w:szCs w:val="22"/>
          <w:lang w:val="sr-Cyrl-RS"/>
        </w:rPr>
        <w:t xml:space="preserve"> извршиоц</w:t>
      </w:r>
      <w:r w:rsidR="00874545" w:rsidRPr="00491CCD">
        <w:rPr>
          <w:rFonts w:ascii="Tahoma" w:hAnsi="Tahoma" w:cs="Tahoma"/>
          <w:sz w:val="22"/>
          <w:szCs w:val="22"/>
          <w:lang w:val="sr-Cyrl-RS"/>
        </w:rPr>
        <w:t xml:space="preserve">а, од чега су </w:t>
      </w:r>
      <w:r w:rsidR="004419BF" w:rsidRPr="00491CCD">
        <w:rPr>
          <w:rFonts w:ascii="Tahoma" w:hAnsi="Tahoma" w:cs="Tahoma"/>
          <w:sz w:val="22"/>
          <w:szCs w:val="22"/>
          <w:lang w:val="sr-Cyrl-RS"/>
        </w:rPr>
        <w:t>2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874545" w:rsidRPr="00491CCD">
        <w:rPr>
          <w:rFonts w:ascii="Tahoma" w:hAnsi="Tahoma" w:cs="Tahoma"/>
          <w:sz w:val="22"/>
          <w:szCs w:val="22"/>
          <w:lang w:val="sr-Cyrl-RS"/>
        </w:rPr>
        <w:t xml:space="preserve">радне места </w:t>
      </w:r>
      <w:r w:rsidRPr="00491CCD">
        <w:rPr>
          <w:rFonts w:ascii="Tahoma" w:hAnsi="Tahoma" w:cs="Tahoma"/>
          <w:sz w:val="22"/>
          <w:szCs w:val="22"/>
          <w:lang w:val="sr-Cyrl-RS"/>
        </w:rPr>
        <w:t>службеник</w:t>
      </w:r>
      <w:r w:rsidR="000C27A1" w:rsidRPr="00491CCD">
        <w:rPr>
          <w:rFonts w:ascii="Tahoma" w:hAnsi="Tahoma" w:cs="Tahoma"/>
          <w:sz w:val="22"/>
          <w:szCs w:val="22"/>
          <w:lang w:val="sr-Cyrl-RS"/>
        </w:rPr>
        <w:t>а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на положају</w:t>
      </w:r>
      <w:r w:rsidR="00850F38" w:rsidRPr="00491CCD">
        <w:rPr>
          <w:rFonts w:ascii="Tahoma" w:hAnsi="Tahoma" w:cs="Tahoma"/>
          <w:sz w:val="22"/>
          <w:szCs w:val="22"/>
          <w:lang w:val="sr-Cyrl-RS"/>
        </w:rPr>
        <w:t xml:space="preserve">. Систематизовано је </w:t>
      </w:r>
      <w:r w:rsidR="000C27A1" w:rsidRPr="00491CCD">
        <w:rPr>
          <w:rFonts w:ascii="Tahoma" w:hAnsi="Tahoma" w:cs="Tahoma"/>
          <w:sz w:val="22"/>
          <w:szCs w:val="22"/>
          <w:lang w:val="sr-Cyrl-RS"/>
        </w:rPr>
        <w:t>12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радни</w:t>
      </w:r>
      <w:r w:rsidR="002713F5" w:rsidRPr="00491CCD">
        <w:rPr>
          <w:rFonts w:ascii="Tahoma" w:hAnsi="Tahoma" w:cs="Tahoma"/>
          <w:sz w:val="22"/>
          <w:szCs w:val="22"/>
          <w:lang w:val="sr-Cyrl-RS"/>
        </w:rPr>
        <w:t>х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места намештеника</w:t>
      </w:r>
      <w:r w:rsidR="00A70A9C" w:rsidRPr="00491CCD">
        <w:rPr>
          <w:rFonts w:ascii="Tahoma" w:hAnsi="Tahoma" w:cs="Tahoma"/>
          <w:sz w:val="22"/>
          <w:szCs w:val="22"/>
          <w:lang w:val="sr-Cyrl-RS"/>
        </w:rPr>
        <w:t xml:space="preserve"> на којима је предвиђено да ради 30 запослених</w:t>
      </w:r>
      <w:r w:rsidR="002C31A2" w:rsidRPr="00491CCD">
        <w:rPr>
          <w:rFonts w:ascii="Tahoma" w:hAnsi="Tahoma" w:cs="Tahoma"/>
          <w:sz w:val="22"/>
          <w:szCs w:val="22"/>
          <w:lang w:val="sr-Cyrl-RS"/>
        </w:rPr>
        <w:t>.</w:t>
      </w:r>
    </w:p>
    <w:p w14:paraId="2C8676A6" w14:textId="497F25A3" w:rsidR="002C31A2" w:rsidRPr="00491CCD" w:rsidRDefault="000E4286" w:rsidP="00B80BF8">
      <w:pPr>
        <w:spacing w:line="259" w:lineRule="auto"/>
        <w:jc w:val="both"/>
        <w:rPr>
          <w:rFonts w:ascii="Tahoma" w:hAnsi="Tahoma" w:cs="Tahoma"/>
          <w:bCs/>
          <w:color w:val="0070C0"/>
          <w:sz w:val="20"/>
          <w:szCs w:val="20"/>
          <w:highlight w:val="yellow"/>
          <w:lang w:val="sr-Cyrl-RS"/>
        </w:rPr>
      </w:pPr>
      <w:r w:rsidRPr="00491CCD">
        <w:rPr>
          <w:rFonts w:ascii="Tahoma" w:hAnsi="Tahoma" w:cs="Tahoma"/>
          <w:color w:val="0070C0"/>
          <w:sz w:val="20"/>
          <w:szCs w:val="20"/>
          <w:lang w:val="sr-Cyrl-RS"/>
        </w:rPr>
        <w:t>Табела 2.  Радна</w:t>
      </w:r>
      <w:r w:rsidR="002C31A2" w:rsidRPr="00491CCD">
        <w:rPr>
          <w:rFonts w:ascii="Tahoma" w:hAnsi="Tahoma" w:cs="Tahoma"/>
          <w:color w:val="0070C0"/>
          <w:sz w:val="20"/>
          <w:szCs w:val="20"/>
          <w:lang w:val="sr-Cyrl-RS"/>
        </w:rPr>
        <w:t xml:space="preserve"> места </w:t>
      </w:r>
      <w:r w:rsidRPr="00491CCD">
        <w:rPr>
          <w:rFonts w:ascii="Tahoma" w:hAnsi="Tahoma" w:cs="Tahoma"/>
          <w:color w:val="0070C0"/>
          <w:sz w:val="20"/>
          <w:szCs w:val="20"/>
          <w:lang w:val="sr-Cyrl-RS"/>
        </w:rPr>
        <w:t>са звањем и врстом радних места према</w:t>
      </w:r>
      <w:r w:rsidR="002C565E" w:rsidRPr="00491CCD">
        <w:rPr>
          <w:rFonts w:ascii="Tahoma" w:hAnsi="Tahoma" w:cs="Tahoma"/>
          <w:color w:val="0070C0"/>
          <w:sz w:val="20"/>
          <w:szCs w:val="20"/>
          <w:lang w:val="sr-Cyrl-RS"/>
        </w:rPr>
        <w:t xml:space="preserve"> </w:t>
      </w:r>
      <w:r w:rsidR="006A5AD9" w:rsidRPr="00491CCD">
        <w:rPr>
          <w:rFonts w:ascii="Tahoma" w:hAnsi="Tahoma" w:cs="Tahoma"/>
          <w:color w:val="0070C0"/>
          <w:sz w:val="20"/>
          <w:szCs w:val="20"/>
          <w:lang w:val="sr-Cyrl-RS"/>
        </w:rPr>
        <w:t>П</w:t>
      </w:r>
      <w:r w:rsidRPr="00491CCD">
        <w:rPr>
          <w:rFonts w:ascii="Tahoma" w:hAnsi="Tahoma" w:cs="Tahoma"/>
          <w:color w:val="0070C0"/>
          <w:sz w:val="20"/>
          <w:szCs w:val="20"/>
          <w:lang w:val="sr-Cyrl-RS"/>
        </w:rPr>
        <w:t>равилнику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610"/>
        <w:gridCol w:w="3150"/>
      </w:tblGrid>
      <w:tr w:rsidR="002C565E" w:rsidRPr="00491CCD" w14:paraId="52FC0732" w14:textId="77777777" w:rsidTr="000849A0">
        <w:tc>
          <w:tcPr>
            <w:tcW w:w="3595" w:type="dxa"/>
            <w:shd w:val="clear" w:color="auto" w:fill="BDD6EE"/>
          </w:tcPr>
          <w:p w14:paraId="3D828483" w14:textId="0E66ABBE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lang w:val="sr-Cyrl-RS"/>
              </w:rPr>
              <w:t>Службеници - извршиоци</w:t>
            </w:r>
          </w:p>
        </w:tc>
        <w:tc>
          <w:tcPr>
            <w:tcW w:w="2610" w:type="dxa"/>
            <w:shd w:val="clear" w:color="auto" w:fill="BDD6EE"/>
          </w:tcPr>
          <w:p w14:paraId="532276FF" w14:textId="447E416D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lang w:val="sr-Cyrl-RS"/>
              </w:rPr>
              <w:t>Број радних места</w:t>
            </w:r>
          </w:p>
        </w:tc>
        <w:tc>
          <w:tcPr>
            <w:tcW w:w="3150" w:type="dxa"/>
            <w:shd w:val="clear" w:color="auto" w:fill="BDD6EE"/>
          </w:tcPr>
          <w:p w14:paraId="6C3BF392" w14:textId="465F6FE5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lang w:val="sr-Cyrl-RS"/>
              </w:rPr>
              <w:t>Број службеника</w:t>
            </w:r>
          </w:p>
        </w:tc>
      </w:tr>
      <w:tr w:rsidR="002C565E" w:rsidRPr="00491CCD" w14:paraId="66A7BA11" w14:textId="77777777" w:rsidTr="000849A0">
        <w:tc>
          <w:tcPr>
            <w:tcW w:w="3595" w:type="dxa"/>
            <w:shd w:val="clear" w:color="auto" w:fill="auto"/>
          </w:tcPr>
          <w:p w14:paraId="29ACFD61" w14:textId="004063EE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Самостални саветник</w:t>
            </w:r>
          </w:p>
        </w:tc>
        <w:tc>
          <w:tcPr>
            <w:tcW w:w="2610" w:type="dxa"/>
            <w:shd w:val="clear" w:color="auto" w:fill="auto"/>
          </w:tcPr>
          <w:p w14:paraId="6C814183" w14:textId="16C3844B" w:rsidR="002C565E" w:rsidRPr="00491CCD" w:rsidRDefault="00B64C00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24</w:t>
            </w:r>
          </w:p>
        </w:tc>
        <w:tc>
          <w:tcPr>
            <w:tcW w:w="3150" w:type="dxa"/>
            <w:shd w:val="clear" w:color="auto" w:fill="auto"/>
          </w:tcPr>
          <w:p w14:paraId="35BB1F2C" w14:textId="50A7691E" w:rsidR="002C565E" w:rsidRPr="00491CCD" w:rsidRDefault="00B64C00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26</w:t>
            </w:r>
          </w:p>
        </w:tc>
      </w:tr>
      <w:tr w:rsidR="002C565E" w:rsidRPr="00491CCD" w14:paraId="04DAB7F1" w14:textId="77777777" w:rsidTr="000849A0">
        <w:tc>
          <w:tcPr>
            <w:tcW w:w="3595" w:type="dxa"/>
            <w:shd w:val="clear" w:color="auto" w:fill="auto"/>
          </w:tcPr>
          <w:p w14:paraId="4B9A0B45" w14:textId="4EFEBE10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Саветник</w:t>
            </w:r>
          </w:p>
        </w:tc>
        <w:tc>
          <w:tcPr>
            <w:tcW w:w="2610" w:type="dxa"/>
            <w:shd w:val="clear" w:color="auto" w:fill="auto"/>
          </w:tcPr>
          <w:p w14:paraId="6FAF41E3" w14:textId="6E627177" w:rsidR="002C565E" w:rsidRPr="00491CCD" w:rsidRDefault="0093307A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2</w:t>
            </w:r>
            <w:r w:rsidR="00927776" w:rsidRPr="00491CCD">
              <w:rPr>
                <w:rFonts w:ascii="Tahoma" w:hAnsi="Tahoma" w:cs="Tahoma"/>
                <w:bCs/>
                <w:lang w:val="sr-Cyrl-RS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14:paraId="317F89EB" w14:textId="2FF73609" w:rsidR="002C565E" w:rsidRPr="00491CCD" w:rsidRDefault="0093307A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3</w:t>
            </w:r>
            <w:r w:rsidR="00927776" w:rsidRPr="00491CCD">
              <w:rPr>
                <w:rFonts w:ascii="Tahoma" w:hAnsi="Tahoma" w:cs="Tahoma"/>
                <w:bCs/>
                <w:lang w:val="sr-Cyrl-RS"/>
              </w:rPr>
              <w:t>9</w:t>
            </w:r>
          </w:p>
        </w:tc>
      </w:tr>
      <w:tr w:rsidR="002C565E" w:rsidRPr="00491CCD" w14:paraId="1F1909B6" w14:textId="77777777" w:rsidTr="000849A0">
        <w:tc>
          <w:tcPr>
            <w:tcW w:w="3595" w:type="dxa"/>
            <w:shd w:val="clear" w:color="auto" w:fill="auto"/>
          </w:tcPr>
          <w:p w14:paraId="55CF5B89" w14:textId="5067C25F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Млађи саветник</w:t>
            </w:r>
          </w:p>
        </w:tc>
        <w:tc>
          <w:tcPr>
            <w:tcW w:w="2610" w:type="dxa"/>
            <w:shd w:val="clear" w:color="auto" w:fill="auto"/>
          </w:tcPr>
          <w:p w14:paraId="0EF77F73" w14:textId="5200A918" w:rsidR="002C565E" w:rsidRPr="00491CCD" w:rsidRDefault="001E3009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 xml:space="preserve"> </w:t>
            </w:r>
            <w:r w:rsidR="000104D3" w:rsidRPr="00491CCD">
              <w:rPr>
                <w:rFonts w:ascii="Tahoma" w:hAnsi="Tahoma" w:cs="Tahoma"/>
                <w:bCs/>
                <w:lang w:val="sr-Cyrl-RS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14:paraId="47E108BD" w14:textId="57515A9F" w:rsidR="002C565E" w:rsidRPr="00491CCD" w:rsidRDefault="000104D3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9</w:t>
            </w:r>
          </w:p>
        </w:tc>
      </w:tr>
      <w:tr w:rsidR="002C565E" w:rsidRPr="00491CCD" w14:paraId="30946610" w14:textId="77777777" w:rsidTr="000849A0">
        <w:tc>
          <w:tcPr>
            <w:tcW w:w="3595" w:type="dxa"/>
            <w:shd w:val="clear" w:color="auto" w:fill="auto"/>
          </w:tcPr>
          <w:p w14:paraId="1E9656CC" w14:textId="34BA8FF0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Сарадник</w:t>
            </w:r>
          </w:p>
        </w:tc>
        <w:tc>
          <w:tcPr>
            <w:tcW w:w="2610" w:type="dxa"/>
            <w:shd w:val="clear" w:color="auto" w:fill="auto"/>
          </w:tcPr>
          <w:p w14:paraId="088C951F" w14:textId="4306E509" w:rsidR="002C565E" w:rsidRPr="00491CCD" w:rsidRDefault="001E3009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 xml:space="preserve"> </w:t>
            </w:r>
            <w:r w:rsidR="000421C7" w:rsidRPr="00491CCD">
              <w:rPr>
                <w:rFonts w:ascii="Tahoma" w:hAnsi="Tahoma" w:cs="Tahoma"/>
                <w:bCs/>
                <w:lang w:val="sr-Cyrl-RS"/>
              </w:rPr>
              <w:t>28</w:t>
            </w:r>
          </w:p>
        </w:tc>
        <w:tc>
          <w:tcPr>
            <w:tcW w:w="3150" w:type="dxa"/>
            <w:shd w:val="clear" w:color="auto" w:fill="auto"/>
          </w:tcPr>
          <w:p w14:paraId="144184E8" w14:textId="5A10E6BA" w:rsidR="002C565E" w:rsidRPr="00491CCD" w:rsidRDefault="000421C7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32</w:t>
            </w:r>
          </w:p>
        </w:tc>
      </w:tr>
      <w:tr w:rsidR="002C565E" w:rsidRPr="00491CCD" w14:paraId="125B660B" w14:textId="77777777" w:rsidTr="000849A0">
        <w:tc>
          <w:tcPr>
            <w:tcW w:w="3595" w:type="dxa"/>
            <w:shd w:val="clear" w:color="auto" w:fill="auto"/>
          </w:tcPr>
          <w:p w14:paraId="481C4CFA" w14:textId="14EF1B42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Млађи сарадник</w:t>
            </w:r>
          </w:p>
        </w:tc>
        <w:tc>
          <w:tcPr>
            <w:tcW w:w="2610" w:type="dxa"/>
            <w:shd w:val="clear" w:color="auto" w:fill="auto"/>
          </w:tcPr>
          <w:p w14:paraId="00C1F282" w14:textId="4618CE62" w:rsidR="002C565E" w:rsidRPr="00491CCD" w:rsidRDefault="001E393D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2B8116FB" w14:textId="161B42B1" w:rsidR="002C565E" w:rsidRPr="00491CCD" w:rsidRDefault="001E393D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1</w:t>
            </w:r>
          </w:p>
        </w:tc>
      </w:tr>
      <w:tr w:rsidR="002C565E" w:rsidRPr="00491CCD" w14:paraId="296F87DC" w14:textId="77777777" w:rsidTr="000849A0">
        <w:tc>
          <w:tcPr>
            <w:tcW w:w="3595" w:type="dxa"/>
            <w:shd w:val="clear" w:color="auto" w:fill="auto"/>
          </w:tcPr>
          <w:p w14:paraId="57665E38" w14:textId="280C1B94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Виши референт</w:t>
            </w:r>
          </w:p>
        </w:tc>
        <w:tc>
          <w:tcPr>
            <w:tcW w:w="2610" w:type="dxa"/>
            <w:shd w:val="clear" w:color="auto" w:fill="auto"/>
          </w:tcPr>
          <w:p w14:paraId="0D395E9B" w14:textId="423BCE0C" w:rsidR="002C565E" w:rsidRPr="00491CCD" w:rsidRDefault="004B2A84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1</w:t>
            </w:r>
            <w:r w:rsidR="00D43BF2" w:rsidRPr="00491CCD">
              <w:rPr>
                <w:rFonts w:ascii="Tahoma" w:hAnsi="Tahoma" w:cs="Tahoma"/>
                <w:bCs/>
                <w:lang w:val="sr-Cyrl-RS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14:paraId="6CEF0A6A" w14:textId="16D59062" w:rsidR="002C565E" w:rsidRPr="00491CCD" w:rsidRDefault="004B2A84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21</w:t>
            </w:r>
          </w:p>
        </w:tc>
      </w:tr>
      <w:tr w:rsidR="002C565E" w:rsidRPr="00491CCD" w14:paraId="6E3486FB" w14:textId="77777777" w:rsidTr="000849A0">
        <w:tc>
          <w:tcPr>
            <w:tcW w:w="3595" w:type="dxa"/>
            <w:shd w:val="clear" w:color="auto" w:fill="auto"/>
          </w:tcPr>
          <w:p w14:paraId="36BBC66F" w14:textId="07F951BD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Референт</w:t>
            </w:r>
          </w:p>
        </w:tc>
        <w:tc>
          <w:tcPr>
            <w:tcW w:w="2610" w:type="dxa"/>
            <w:shd w:val="clear" w:color="auto" w:fill="auto"/>
          </w:tcPr>
          <w:p w14:paraId="5CB85D0D" w14:textId="27B9188E" w:rsidR="002C565E" w:rsidRPr="00491CCD" w:rsidRDefault="00D00BF1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 xml:space="preserve"> </w:t>
            </w:r>
            <w:r w:rsidR="008D272E" w:rsidRPr="00491CCD">
              <w:rPr>
                <w:rFonts w:ascii="Tahoma" w:hAnsi="Tahoma" w:cs="Tahoma"/>
                <w:bCs/>
                <w:lang w:val="sr-Cyrl-RS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27D69590" w14:textId="4566C86D" w:rsidR="002C565E" w:rsidRPr="00491CCD" w:rsidRDefault="008D272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1</w:t>
            </w:r>
          </w:p>
        </w:tc>
      </w:tr>
      <w:tr w:rsidR="002C565E" w:rsidRPr="00491CCD" w14:paraId="7B037513" w14:textId="77777777" w:rsidTr="000849A0">
        <w:tc>
          <w:tcPr>
            <w:tcW w:w="3595" w:type="dxa"/>
            <w:shd w:val="clear" w:color="auto" w:fill="auto"/>
          </w:tcPr>
          <w:p w14:paraId="702B4AEF" w14:textId="4FCFBCB9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Млађи референт</w:t>
            </w:r>
          </w:p>
        </w:tc>
        <w:tc>
          <w:tcPr>
            <w:tcW w:w="2610" w:type="dxa"/>
            <w:shd w:val="clear" w:color="auto" w:fill="auto"/>
          </w:tcPr>
          <w:p w14:paraId="47E6A77D" w14:textId="618B46AC" w:rsidR="002C565E" w:rsidRPr="00491CCD" w:rsidRDefault="008D272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76B43934" w14:textId="570EB624" w:rsidR="002C565E" w:rsidRPr="00491CCD" w:rsidRDefault="008D272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Cs/>
                <w:lang w:val="sr-Cyrl-RS"/>
              </w:rPr>
              <w:t>4</w:t>
            </w:r>
          </w:p>
        </w:tc>
      </w:tr>
      <w:tr w:rsidR="002C565E" w:rsidRPr="00491CCD" w14:paraId="65A448F0" w14:textId="77777777" w:rsidTr="000849A0">
        <w:tc>
          <w:tcPr>
            <w:tcW w:w="3595" w:type="dxa"/>
            <w:shd w:val="clear" w:color="auto" w:fill="A6A6A6"/>
          </w:tcPr>
          <w:p w14:paraId="4EAF5D67" w14:textId="5AE8BE81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lang w:val="sr-Cyrl-RS"/>
              </w:rPr>
              <w:t>Укупно:</w:t>
            </w:r>
          </w:p>
        </w:tc>
        <w:tc>
          <w:tcPr>
            <w:tcW w:w="2610" w:type="dxa"/>
            <w:shd w:val="clear" w:color="auto" w:fill="A6A6A6"/>
          </w:tcPr>
          <w:p w14:paraId="389F09DE" w14:textId="23F091A1" w:rsidR="002C565E" w:rsidRPr="00491CCD" w:rsidRDefault="008D272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lang w:val="sr-Cyrl-RS"/>
              </w:rPr>
              <w:t>107</w:t>
            </w:r>
            <w:r w:rsidR="00D43BF2" w:rsidRPr="00491CCD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  <w:r w:rsidR="002C565E" w:rsidRPr="00491CCD">
              <w:rPr>
                <w:rFonts w:ascii="Tahoma" w:hAnsi="Tahoma" w:cs="Tahoma"/>
                <w:b/>
                <w:bCs/>
                <w:lang w:val="sr-Cyrl-RS"/>
              </w:rPr>
              <w:t>радн</w:t>
            </w:r>
            <w:r w:rsidR="00D00BF1" w:rsidRPr="00491CCD">
              <w:rPr>
                <w:rFonts w:ascii="Tahoma" w:hAnsi="Tahoma" w:cs="Tahoma"/>
                <w:b/>
                <w:bCs/>
                <w:lang w:val="sr-Cyrl-RS"/>
              </w:rPr>
              <w:t>их</w:t>
            </w:r>
            <w:r w:rsidR="002C565E" w:rsidRPr="00491CCD">
              <w:rPr>
                <w:rFonts w:ascii="Tahoma" w:hAnsi="Tahoma" w:cs="Tahoma"/>
                <w:b/>
                <w:bCs/>
                <w:lang w:val="sr-Cyrl-RS"/>
              </w:rPr>
              <w:t xml:space="preserve"> мест</w:t>
            </w:r>
            <w:r w:rsidR="00D00BF1" w:rsidRPr="00491CCD">
              <w:rPr>
                <w:rFonts w:ascii="Tahoma" w:hAnsi="Tahoma" w:cs="Tahoma"/>
                <w:b/>
                <w:bCs/>
                <w:lang w:val="sr-Cyrl-RS"/>
              </w:rPr>
              <w:t>а</w:t>
            </w:r>
          </w:p>
        </w:tc>
        <w:tc>
          <w:tcPr>
            <w:tcW w:w="3150" w:type="dxa"/>
            <w:shd w:val="clear" w:color="auto" w:fill="A6A6A6"/>
          </w:tcPr>
          <w:p w14:paraId="484A4E22" w14:textId="7CD0D381" w:rsidR="002C565E" w:rsidRPr="00491CCD" w:rsidRDefault="007404D8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lang w:val="sr-Cyrl-RS"/>
              </w:rPr>
              <w:t>133</w:t>
            </w:r>
            <w:r w:rsidR="002C565E" w:rsidRPr="00491CCD">
              <w:rPr>
                <w:rFonts w:ascii="Tahoma" w:hAnsi="Tahoma" w:cs="Tahoma"/>
                <w:b/>
                <w:bCs/>
                <w:lang w:val="sr-Cyrl-RS"/>
              </w:rPr>
              <w:t xml:space="preserve"> службеника</w:t>
            </w:r>
          </w:p>
        </w:tc>
      </w:tr>
      <w:tr w:rsidR="002C565E" w:rsidRPr="00491CCD" w14:paraId="2D675F65" w14:textId="77777777" w:rsidTr="000849A0">
        <w:tc>
          <w:tcPr>
            <w:tcW w:w="3595" w:type="dxa"/>
            <w:shd w:val="clear" w:color="auto" w:fill="A6A6A6"/>
          </w:tcPr>
          <w:p w14:paraId="6A8F102D" w14:textId="1078D299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610" w:type="dxa"/>
            <w:shd w:val="clear" w:color="auto" w:fill="A6A6A6"/>
          </w:tcPr>
          <w:p w14:paraId="0D6C8B42" w14:textId="0633EF2F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3150" w:type="dxa"/>
            <w:shd w:val="clear" w:color="auto" w:fill="A6A6A6"/>
          </w:tcPr>
          <w:p w14:paraId="18270E96" w14:textId="116B8903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C565E" w:rsidRPr="00491CCD" w14:paraId="72F25D29" w14:textId="77777777" w:rsidTr="000849A0">
        <w:tc>
          <w:tcPr>
            <w:tcW w:w="3595" w:type="dxa"/>
            <w:shd w:val="clear" w:color="auto" w:fill="BDD6EE"/>
          </w:tcPr>
          <w:p w14:paraId="71C3636E" w14:textId="2B96C60C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lang w:val="sr-Cyrl-RS"/>
              </w:rPr>
              <w:t>Намештеници</w:t>
            </w:r>
          </w:p>
        </w:tc>
        <w:tc>
          <w:tcPr>
            <w:tcW w:w="2610" w:type="dxa"/>
            <w:shd w:val="clear" w:color="auto" w:fill="BDD6EE"/>
          </w:tcPr>
          <w:p w14:paraId="6FCA6693" w14:textId="5D35F5BE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lang w:val="sr-Cyrl-RS"/>
              </w:rPr>
              <w:t>Број радних места</w:t>
            </w:r>
          </w:p>
        </w:tc>
        <w:tc>
          <w:tcPr>
            <w:tcW w:w="3150" w:type="dxa"/>
            <w:shd w:val="clear" w:color="auto" w:fill="BDD6EE"/>
          </w:tcPr>
          <w:p w14:paraId="42CDF9BB" w14:textId="709A3D68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lang w:val="sr-Cyrl-RS"/>
              </w:rPr>
              <w:t>Број намештеника</w:t>
            </w:r>
          </w:p>
        </w:tc>
      </w:tr>
      <w:tr w:rsidR="002C565E" w:rsidRPr="00491CCD" w14:paraId="67C695CF" w14:textId="77777777" w:rsidTr="000849A0">
        <w:tc>
          <w:tcPr>
            <w:tcW w:w="3595" w:type="dxa"/>
            <w:shd w:val="clear" w:color="auto" w:fill="auto"/>
          </w:tcPr>
          <w:p w14:paraId="68A95030" w14:textId="1EDE3001" w:rsidR="002C565E" w:rsidRPr="00491CCD" w:rsidRDefault="002C565E" w:rsidP="00B80BF8">
            <w:pPr>
              <w:spacing w:line="259" w:lineRule="auto"/>
              <w:jc w:val="both"/>
              <w:rPr>
                <w:rFonts w:ascii="Tahoma" w:hAnsi="Tahoma" w:cs="Tahoma"/>
                <w:b/>
                <w:lang w:val="sr-Cyrl-RS"/>
              </w:rPr>
            </w:pPr>
            <w:r w:rsidRPr="00491CCD">
              <w:rPr>
                <w:rFonts w:ascii="Tahoma" w:hAnsi="Tahoma" w:cs="Tahoma"/>
                <w:b/>
                <w:lang w:val="sr-Cyrl-RS"/>
              </w:rPr>
              <w:t>Укупно:</w:t>
            </w:r>
          </w:p>
        </w:tc>
        <w:tc>
          <w:tcPr>
            <w:tcW w:w="2610" w:type="dxa"/>
            <w:shd w:val="clear" w:color="auto" w:fill="auto"/>
          </w:tcPr>
          <w:p w14:paraId="42761E93" w14:textId="52854564" w:rsidR="002C565E" w:rsidRPr="00491CCD" w:rsidRDefault="007404D8" w:rsidP="00B80BF8">
            <w:pPr>
              <w:spacing w:line="259" w:lineRule="auto"/>
              <w:jc w:val="both"/>
              <w:rPr>
                <w:rFonts w:ascii="Tahoma" w:hAnsi="Tahoma" w:cs="Tahoma"/>
                <w:b/>
                <w:lang w:val="sr-Cyrl-RS"/>
              </w:rPr>
            </w:pPr>
            <w:r w:rsidRPr="00491CCD">
              <w:rPr>
                <w:rFonts w:ascii="Tahoma" w:hAnsi="Tahoma" w:cs="Tahoma"/>
                <w:b/>
                <w:lang w:val="sr-Cyrl-RS"/>
              </w:rPr>
              <w:t>12</w:t>
            </w:r>
            <w:r w:rsidR="002C565E" w:rsidRPr="00491CCD">
              <w:rPr>
                <w:rFonts w:ascii="Tahoma" w:hAnsi="Tahoma" w:cs="Tahoma"/>
                <w:b/>
                <w:lang w:val="sr-Cyrl-RS"/>
              </w:rPr>
              <w:t xml:space="preserve">  радних места</w:t>
            </w:r>
          </w:p>
        </w:tc>
        <w:tc>
          <w:tcPr>
            <w:tcW w:w="3150" w:type="dxa"/>
            <w:shd w:val="clear" w:color="auto" w:fill="auto"/>
          </w:tcPr>
          <w:p w14:paraId="487FBEC6" w14:textId="0B80A2B5" w:rsidR="002C565E" w:rsidRPr="00491CCD" w:rsidRDefault="007404D8" w:rsidP="00B80BF8">
            <w:pPr>
              <w:spacing w:line="259" w:lineRule="auto"/>
              <w:jc w:val="both"/>
              <w:rPr>
                <w:rFonts w:ascii="Tahoma" w:hAnsi="Tahoma" w:cs="Tahoma"/>
                <w:b/>
                <w:lang w:val="sr-Cyrl-RS"/>
              </w:rPr>
            </w:pPr>
            <w:r w:rsidRPr="00491CCD">
              <w:rPr>
                <w:rFonts w:ascii="Tahoma" w:hAnsi="Tahoma" w:cs="Tahoma"/>
                <w:b/>
                <w:lang w:val="sr-Cyrl-RS"/>
              </w:rPr>
              <w:t>30</w:t>
            </w:r>
            <w:r w:rsidR="002C565E" w:rsidRPr="00491CCD">
              <w:rPr>
                <w:rFonts w:ascii="Tahoma" w:hAnsi="Tahoma" w:cs="Tahoma"/>
                <w:b/>
                <w:lang w:val="sr-Cyrl-RS"/>
              </w:rPr>
              <w:t xml:space="preserve"> намештеника</w:t>
            </w:r>
          </w:p>
        </w:tc>
      </w:tr>
    </w:tbl>
    <w:p w14:paraId="35B31DA5" w14:textId="451EB032" w:rsidR="002C31A2" w:rsidRPr="00491CCD" w:rsidRDefault="007404D8" w:rsidP="00CB170A">
      <w:pPr>
        <w:spacing w:before="160"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Како описи послова у минималној мери обухватају стратешке и акционе планове и практично не обухватају праћење реализације циљева и мера, може се претпоставити</w:t>
      </w:r>
      <w:r w:rsidR="00A56564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2A4FFE" w:rsidRPr="00491CCD">
        <w:rPr>
          <w:rFonts w:ascii="Tahoma" w:hAnsi="Tahoma" w:cs="Tahoma"/>
          <w:sz w:val="22"/>
          <w:szCs w:val="22"/>
          <w:lang w:val="sr-Cyrl-RS"/>
        </w:rPr>
        <w:t xml:space="preserve">или </w:t>
      </w:r>
      <w:r w:rsidR="00A56564" w:rsidRPr="00491CCD">
        <w:rPr>
          <w:rFonts w:ascii="Tahoma" w:hAnsi="Tahoma" w:cs="Tahoma"/>
          <w:sz w:val="22"/>
          <w:szCs w:val="22"/>
          <w:lang w:val="sr-Cyrl-RS"/>
        </w:rPr>
        <w:lastRenderedPageBreak/>
        <w:t xml:space="preserve">да су </w:t>
      </w:r>
      <w:r w:rsidR="002C31A2" w:rsidRPr="00491CCD">
        <w:rPr>
          <w:rFonts w:ascii="Tahoma" w:hAnsi="Tahoma" w:cs="Tahoma"/>
          <w:sz w:val="22"/>
          <w:szCs w:val="22"/>
          <w:lang w:val="sr-Cyrl-RS"/>
        </w:rPr>
        <w:t>задужења службеника шира и подразумевају рад на разноврсним пројектима</w:t>
      </w:r>
      <w:r w:rsidR="002A4FFE" w:rsidRPr="00491CCD">
        <w:rPr>
          <w:rFonts w:ascii="Tahoma" w:hAnsi="Tahoma" w:cs="Tahoma"/>
          <w:sz w:val="22"/>
          <w:szCs w:val="22"/>
          <w:lang w:val="sr-Cyrl-RS"/>
        </w:rPr>
        <w:t xml:space="preserve"> што није описано,</w:t>
      </w:r>
      <w:r w:rsidR="001F7AA0" w:rsidRPr="00491CCD">
        <w:rPr>
          <w:rFonts w:ascii="Tahoma" w:hAnsi="Tahoma" w:cs="Tahoma"/>
          <w:sz w:val="22"/>
          <w:szCs w:val="22"/>
          <w:lang w:val="sr-Cyrl-RS"/>
        </w:rPr>
        <w:t xml:space="preserve"> или да </w:t>
      </w:r>
      <w:r w:rsidR="00523C0C" w:rsidRPr="00491CCD">
        <w:rPr>
          <w:rFonts w:ascii="Tahoma" w:hAnsi="Tahoma" w:cs="Tahoma"/>
          <w:sz w:val="22"/>
          <w:szCs w:val="22"/>
          <w:lang w:val="sr-Cyrl-RS"/>
        </w:rPr>
        <w:t>се овом облашћу извршиоци не баве довољно</w:t>
      </w:r>
      <w:r w:rsidR="002C31A2" w:rsidRPr="00491CCD"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523C0C" w:rsidRPr="00491CCD">
        <w:rPr>
          <w:rFonts w:ascii="Tahoma" w:hAnsi="Tahoma" w:cs="Tahoma"/>
          <w:sz w:val="22"/>
          <w:szCs w:val="22"/>
          <w:lang w:val="sr-Cyrl-RS"/>
        </w:rPr>
        <w:t xml:space="preserve">Добро решење у 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будућим верзијама </w:t>
      </w:r>
      <w:r w:rsidR="00523C0C" w:rsidRPr="00491CCD">
        <w:rPr>
          <w:rFonts w:ascii="Tahoma" w:hAnsi="Tahoma" w:cs="Tahoma"/>
          <w:sz w:val="22"/>
          <w:szCs w:val="22"/>
          <w:lang w:val="sr-Cyrl-RS"/>
        </w:rPr>
        <w:t>правилник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а </w:t>
      </w:r>
      <w:r w:rsidR="0061497F" w:rsidRPr="00491CCD">
        <w:rPr>
          <w:rFonts w:ascii="Tahoma" w:hAnsi="Tahoma" w:cs="Tahoma"/>
          <w:sz w:val="22"/>
          <w:szCs w:val="22"/>
          <w:lang w:val="sr-Cyrl-RS"/>
        </w:rPr>
        <w:t xml:space="preserve">било би да се одговорност за припрему </w:t>
      </w:r>
      <w:r w:rsidR="003F12D3" w:rsidRPr="00491CCD">
        <w:rPr>
          <w:rFonts w:ascii="Tahoma" w:hAnsi="Tahoma" w:cs="Tahoma"/>
          <w:sz w:val="22"/>
          <w:szCs w:val="22"/>
          <w:lang w:val="sr-Cyrl-RS"/>
        </w:rPr>
        <w:t xml:space="preserve">стратешких и акционих планова, </w:t>
      </w:r>
      <w:r w:rsidR="0004100C" w:rsidRPr="00491CCD">
        <w:rPr>
          <w:rFonts w:ascii="Tahoma" w:hAnsi="Tahoma" w:cs="Tahoma"/>
          <w:sz w:val="22"/>
          <w:szCs w:val="22"/>
          <w:lang w:val="sr-Cyrl-RS"/>
        </w:rPr>
        <w:t xml:space="preserve">њихово ажурирање и праћење извештаја о реализацији, као и на извршилачким радним местима послови праћења реализације и припреме извештаја. </w:t>
      </w:r>
    </w:p>
    <w:p w14:paraId="3574A9EC" w14:textId="22D2C43F" w:rsidR="0004100C" w:rsidRPr="00491CCD" w:rsidRDefault="0004100C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Прилично јако је наглашена компонента праћења финансијских </w:t>
      </w:r>
      <w:r w:rsidR="001F4050" w:rsidRPr="00491CCD">
        <w:rPr>
          <w:rFonts w:ascii="Tahoma" w:hAnsi="Tahoma" w:cs="Tahoma"/>
          <w:sz w:val="22"/>
          <w:szCs w:val="22"/>
          <w:lang w:val="sr-Cyrl-RS"/>
        </w:rPr>
        <w:t>токова корисника буџетских средстава, али ни</w:t>
      </w:r>
      <w:r w:rsidR="00FB0750" w:rsidRPr="00491CCD">
        <w:rPr>
          <w:rFonts w:ascii="Tahoma" w:hAnsi="Tahoma" w:cs="Tahoma"/>
          <w:sz w:val="22"/>
          <w:szCs w:val="22"/>
          <w:lang w:val="sr-Cyrl-RS"/>
        </w:rPr>
        <w:t xml:space="preserve"> то није посматрано у контексту развојних планова, већ само годишњих. </w:t>
      </w:r>
    </w:p>
    <w:p w14:paraId="43E14F8B" w14:textId="59F516EB" w:rsidR="00CC3DC5" w:rsidRPr="00491CCD" w:rsidRDefault="002C31A2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Од систематизованих </w:t>
      </w:r>
      <w:r w:rsidR="006F616D" w:rsidRPr="00491CCD">
        <w:rPr>
          <w:rFonts w:ascii="Tahoma" w:hAnsi="Tahoma" w:cs="Tahoma"/>
          <w:sz w:val="22"/>
          <w:szCs w:val="22"/>
          <w:lang w:val="sr-Cyrl-RS"/>
        </w:rPr>
        <w:t>радних места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4401EE" w:rsidRPr="00491CCD">
        <w:rPr>
          <w:rFonts w:ascii="Tahoma" w:hAnsi="Tahoma" w:cs="Tahoma"/>
          <w:sz w:val="22"/>
          <w:szCs w:val="22"/>
          <w:lang w:val="sr-Cyrl-RS"/>
        </w:rPr>
        <w:t>75</w:t>
      </w:r>
      <w:r w:rsidR="00130695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sz w:val="22"/>
          <w:szCs w:val="22"/>
          <w:lang w:val="sr-Cyrl-RS"/>
        </w:rPr>
        <w:t>службеника</w:t>
      </w:r>
      <w:r w:rsidR="00130695" w:rsidRPr="00491CCD">
        <w:rPr>
          <w:rFonts w:ascii="Tahoma" w:hAnsi="Tahoma" w:cs="Tahoma"/>
          <w:sz w:val="22"/>
          <w:szCs w:val="22"/>
          <w:lang w:val="sr-Cyrl-RS"/>
        </w:rPr>
        <w:t xml:space="preserve"> извршилаца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је на радним местима на којима се претежно решава о правима и обавезама грађана и привреде</w:t>
      </w:r>
      <w:r w:rsidR="00D241EE" w:rsidRPr="00491CCD">
        <w:rPr>
          <w:rFonts w:ascii="Tahoma" w:hAnsi="Tahoma" w:cs="Tahoma"/>
          <w:sz w:val="22"/>
          <w:szCs w:val="22"/>
          <w:lang w:val="sr-Cyrl-RS"/>
        </w:rPr>
        <w:t xml:space="preserve"> што значи да је заступљеност основних функција на </w:t>
      </w:r>
      <w:r w:rsidR="00B41DDC" w:rsidRPr="00491CCD">
        <w:rPr>
          <w:rFonts w:ascii="Tahoma" w:hAnsi="Tahoma" w:cs="Tahoma"/>
          <w:sz w:val="22"/>
          <w:szCs w:val="22"/>
          <w:lang w:val="sr-Cyrl-RS"/>
        </w:rPr>
        <w:t>доста ниском</w:t>
      </w:r>
      <w:r w:rsidR="00D241EE" w:rsidRPr="00491CCD">
        <w:rPr>
          <w:rFonts w:ascii="Tahoma" w:hAnsi="Tahoma" w:cs="Tahoma"/>
          <w:sz w:val="22"/>
          <w:szCs w:val="22"/>
          <w:lang w:val="sr-Cyrl-RS"/>
        </w:rPr>
        <w:t xml:space="preserve"> нивоу од </w:t>
      </w:r>
      <w:r w:rsidR="00B41DDC" w:rsidRPr="00491CCD">
        <w:rPr>
          <w:rFonts w:ascii="Tahoma" w:hAnsi="Tahoma" w:cs="Tahoma"/>
          <w:sz w:val="22"/>
          <w:szCs w:val="22"/>
          <w:lang w:val="sr-Cyrl-RS"/>
        </w:rPr>
        <w:t>56</w:t>
      </w:r>
      <w:r w:rsidR="00D241EE" w:rsidRPr="00491CCD">
        <w:rPr>
          <w:rFonts w:ascii="Tahoma" w:hAnsi="Tahoma" w:cs="Tahoma"/>
          <w:sz w:val="22"/>
          <w:szCs w:val="22"/>
          <w:lang w:val="sr-Cyrl-RS"/>
        </w:rPr>
        <w:t>.</w:t>
      </w:r>
      <w:r w:rsidR="00B41DDC" w:rsidRPr="00491CCD">
        <w:rPr>
          <w:rFonts w:ascii="Tahoma" w:hAnsi="Tahoma" w:cs="Tahoma"/>
          <w:sz w:val="22"/>
          <w:szCs w:val="22"/>
          <w:lang w:val="sr-Cyrl-RS"/>
        </w:rPr>
        <w:t>39</w:t>
      </w:r>
      <w:r w:rsidR="00D241EE" w:rsidRPr="00491CCD">
        <w:rPr>
          <w:rFonts w:ascii="Tahoma" w:hAnsi="Tahoma" w:cs="Tahoma"/>
          <w:sz w:val="22"/>
          <w:szCs w:val="22"/>
          <w:lang w:val="sr-Cyrl-RS"/>
        </w:rPr>
        <w:t xml:space="preserve">%. Треба напоменути да је овај проценат </w:t>
      </w:r>
      <w:r w:rsidR="00B41DDC" w:rsidRPr="00491CCD">
        <w:rPr>
          <w:rFonts w:ascii="Tahoma" w:hAnsi="Tahoma" w:cs="Tahoma"/>
          <w:sz w:val="22"/>
          <w:szCs w:val="22"/>
          <w:lang w:val="sr-Cyrl-RS"/>
        </w:rPr>
        <w:t>доста низак и да</w:t>
      </w:r>
      <w:r w:rsidR="00D241EE" w:rsidRPr="00491CCD">
        <w:rPr>
          <w:rFonts w:ascii="Tahoma" w:hAnsi="Tahoma" w:cs="Tahoma"/>
          <w:sz w:val="22"/>
          <w:szCs w:val="22"/>
          <w:lang w:val="sr-Cyrl-RS"/>
        </w:rPr>
        <w:t xml:space="preserve"> аутори </w:t>
      </w:r>
      <w:r w:rsidR="001742A2" w:rsidRPr="00491CCD">
        <w:rPr>
          <w:rFonts w:ascii="Tahoma" w:hAnsi="Tahoma" w:cs="Tahoma"/>
          <w:sz w:val="22"/>
          <w:szCs w:val="22"/>
          <w:lang w:val="sr-Cyrl-RS"/>
        </w:rPr>
        <w:t xml:space="preserve">учешће од 70% или 80% </w:t>
      </w:r>
      <w:r w:rsidR="00D241EE" w:rsidRPr="00491CCD">
        <w:rPr>
          <w:rFonts w:ascii="Tahoma" w:hAnsi="Tahoma" w:cs="Tahoma"/>
          <w:sz w:val="22"/>
          <w:szCs w:val="22"/>
          <w:lang w:val="sr-Cyrl-RS"/>
        </w:rPr>
        <w:t>препоручују као оптимал</w:t>
      </w:r>
      <w:r w:rsidR="001742A2" w:rsidRPr="00491CCD">
        <w:rPr>
          <w:rFonts w:ascii="Tahoma" w:hAnsi="Tahoma" w:cs="Tahoma"/>
          <w:sz w:val="22"/>
          <w:szCs w:val="22"/>
          <w:lang w:val="sr-Cyrl-RS"/>
        </w:rPr>
        <w:t>но</w:t>
      </w:r>
      <w:r w:rsidR="00D241EE" w:rsidRPr="00491CCD">
        <w:rPr>
          <w:rFonts w:ascii="Tahoma" w:hAnsi="Tahoma" w:cs="Tahoma"/>
          <w:sz w:val="22"/>
          <w:szCs w:val="22"/>
          <w:lang w:val="sr-Cyrl-RS"/>
        </w:rPr>
        <w:t>. У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оквиру тог процента један број службеника (</w:t>
      </w:r>
      <w:r w:rsidR="009B0713" w:rsidRPr="00491CCD">
        <w:rPr>
          <w:rFonts w:ascii="Tahoma" w:hAnsi="Tahoma" w:cs="Tahoma"/>
          <w:sz w:val="22"/>
          <w:szCs w:val="22"/>
          <w:lang w:val="sr-Cyrl-RS"/>
        </w:rPr>
        <w:t>18</w:t>
      </w:r>
      <w:r w:rsidR="00130695" w:rsidRPr="00491CCD">
        <w:rPr>
          <w:rFonts w:ascii="Tahoma" w:hAnsi="Tahoma" w:cs="Tahoma"/>
          <w:sz w:val="22"/>
          <w:szCs w:val="22"/>
          <w:lang w:val="sr-Cyrl-RS"/>
        </w:rPr>
        <w:t>.</w:t>
      </w:r>
      <w:r w:rsidR="009B0713" w:rsidRPr="00491CCD">
        <w:rPr>
          <w:rFonts w:ascii="Tahoma" w:hAnsi="Tahoma" w:cs="Tahoma"/>
          <w:sz w:val="22"/>
          <w:szCs w:val="22"/>
          <w:lang w:val="sr-Cyrl-RS"/>
        </w:rPr>
        <w:t>67</w:t>
      </w:r>
      <w:r w:rsidRPr="00491CCD">
        <w:rPr>
          <w:rFonts w:ascii="Tahoma" w:hAnsi="Tahoma" w:cs="Tahoma"/>
          <w:sz w:val="22"/>
          <w:szCs w:val="22"/>
          <w:lang w:val="sr-Cyrl-RS"/>
        </w:rPr>
        <w:t>% од укупног броја службеника који су претежно ангажовани на кључним функцијама) има у опису послова и активности које</w:t>
      </w:r>
      <w:r w:rsidR="00F8547A" w:rsidRPr="00491CCD">
        <w:rPr>
          <w:rFonts w:ascii="Tahoma" w:hAnsi="Tahoma" w:cs="Tahoma"/>
          <w:sz w:val="22"/>
          <w:szCs w:val="22"/>
          <w:lang w:val="sr-Cyrl-RS"/>
        </w:rPr>
        <w:t>, када буду додатно описане, је</w:t>
      </w:r>
      <w:r w:rsidRPr="00491CCD">
        <w:rPr>
          <w:rFonts w:ascii="Tahoma" w:hAnsi="Tahoma" w:cs="Tahoma"/>
          <w:sz w:val="22"/>
          <w:szCs w:val="22"/>
          <w:lang w:val="sr-Cyrl-RS"/>
        </w:rPr>
        <w:t>су релевантне за израду и реализацију стратешких докумената. Укупан проценат службеника</w:t>
      </w:r>
      <w:r w:rsidR="0082732F" w:rsidRPr="00491CCD">
        <w:rPr>
          <w:rFonts w:ascii="Tahoma" w:hAnsi="Tahoma" w:cs="Tahoma"/>
          <w:sz w:val="22"/>
          <w:szCs w:val="22"/>
          <w:lang w:val="sr-Cyrl-RS"/>
        </w:rPr>
        <w:t xml:space="preserve"> који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у опису посла има</w:t>
      </w:r>
      <w:r w:rsidR="0082732F" w:rsidRPr="00491CCD">
        <w:rPr>
          <w:rFonts w:ascii="Tahoma" w:hAnsi="Tahoma" w:cs="Tahoma"/>
          <w:sz w:val="22"/>
          <w:szCs w:val="22"/>
          <w:lang w:val="sr-Cyrl-RS"/>
        </w:rPr>
        <w:t>ју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активности које се могу протумачити као релевантне за израду, реализацију, праћење и припрему података стратешких докумената је </w:t>
      </w:r>
      <w:r w:rsidR="008A6F7F" w:rsidRPr="00491CCD">
        <w:rPr>
          <w:rFonts w:ascii="Tahoma" w:hAnsi="Tahoma" w:cs="Tahoma"/>
          <w:sz w:val="22"/>
          <w:szCs w:val="22"/>
          <w:lang w:val="sr-Cyrl-RS"/>
        </w:rPr>
        <w:t>10</w:t>
      </w:r>
      <w:r w:rsidR="00130695" w:rsidRPr="00491CCD">
        <w:rPr>
          <w:rFonts w:ascii="Tahoma" w:hAnsi="Tahoma" w:cs="Tahoma"/>
          <w:sz w:val="22"/>
          <w:szCs w:val="22"/>
          <w:lang w:val="sr-Cyrl-RS"/>
        </w:rPr>
        <w:t>.</w:t>
      </w:r>
      <w:r w:rsidR="008A6F7F" w:rsidRPr="00491CCD">
        <w:rPr>
          <w:rFonts w:ascii="Tahoma" w:hAnsi="Tahoma" w:cs="Tahoma"/>
          <w:sz w:val="22"/>
          <w:szCs w:val="22"/>
          <w:lang w:val="sr-Cyrl-RS"/>
        </w:rPr>
        <w:t>73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%, уз већ наведену напомену да </w:t>
      </w:r>
      <w:r w:rsidR="00AE5123" w:rsidRPr="00491CCD">
        <w:rPr>
          <w:rFonts w:ascii="Tahoma" w:hAnsi="Tahoma" w:cs="Tahoma"/>
          <w:sz w:val="22"/>
          <w:szCs w:val="22"/>
          <w:lang w:val="sr-Cyrl-RS"/>
        </w:rPr>
        <w:t>се сви ови извршиоци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AE5123" w:rsidRPr="00491CCD">
        <w:rPr>
          <w:rFonts w:ascii="Tahoma" w:hAnsi="Tahoma" w:cs="Tahoma"/>
          <w:sz w:val="22"/>
          <w:szCs w:val="22"/>
          <w:lang w:val="sr-Cyrl-RS"/>
        </w:rPr>
        <w:t>претежно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бав</w:t>
      </w:r>
      <w:r w:rsidR="00AE5123" w:rsidRPr="00491CCD">
        <w:rPr>
          <w:rFonts w:ascii="Tahoma" w:hAnsi="Tahoma" w:cs="Tahoma"/>
          <w:sz w:val="22"/>
          <w:szCs w:val="22"/>
          <w:lang w:val="sr-Cyrl-RS"/>
        </w:rPr>
        <w:t>е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решавањем о правима и обавезама</w:t>
      </w:r>
      <w:r w:rsidR="00311900" w:rsidRPr="00491CCD">
        <w:rPr>
          <w:rFonts w:ascii="Tahoma" w:hAnsi="Tahoma" w:cs="Tahoma"/>
          <w:sz w:val="22"/>
          <w:szCs w:val="22"/>
          <w:lang w:val="sr-Cyrl-RS"/>
        </w:rPr>
        <w:t xml:space="preserve"> грађана и привред</w:t>
      </w:r>
      <w:r w:rsidR="00414702" w:rsidRPr="00491CCD">
        <w:rPr>
          <w:rFonts w:ascii="Tahoma" w:hAnsi="Tahoma" w:cs="Tahoma"/>
          <w:sz w:val="22"/>
          <w:szCs w:val="22"/>
          <w:lang w:val="sr-Cyrl-RS"/>
        </w:rPr>
        <w:t>е и да им је потребно додатно прилагодити описе послова како би једнозначно упућивали на планску компоненту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. </w:t>
      </w:r>
    </w:p>
    <w:p w14:paraId="33850627" w14:textId="6A57F47A" w:rsidR="002C31A2" w:rsidRPr="00491CCD" w:rsidRDefault="002C31A2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Укупан проценат функције подршке</w:t>
      </w:r>
      <w:r w:rsidR="002B5DF1" w:rsidRPr="00491CCD">
        <w:rPr>
          <w:rFonts w:ascii="Tahoma" w:hAnsi="Tahoma" w:cs="Tahoma"/>
          <w:sz w:val="22"/>
          <w:szCs w:val="22"/>
          <w:lang w:val="sr-Cyrl-RS"/>
        </w:rPr>
        <w:t xml:space="preserve"> (уз узимање у обзир и намештеника)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је </w:t>
      </w:r>
      <w:r w:rsidR="009D538B" w:rsidRPr="00491CCD">
        <w:rPr>
          <w:rFonts w:ascii="Tahoma" w:hAnsi="Tahoma" w:cs="Tahoma"/>
          <w:sz w:val="22"/>
          <w:szCs w:val="22"/>
          <w:lang w:val="sr-Cyrl-RS"/>
        </w:rPr>
        <w:t>53</w:t>
      </w:r>
      <w:r w:rsidRPr="00491CCD">
        <w:rPr>
          <w:rFonts w:ascii="Tahoma" w:hAnsi="Tahoma" w:cs="Tahoma"/>
          <w:sz w:val="22"/>
          <w:szCs w:val="22"/>
          <w:lang w:val="sr-Cyrl-RS"/>
        </w:rPr>
        <w:t>.</w:t>
      </w:r>
      <w:r w:rsidR="009D538B" w:rsidRPr="00491CCD">
        <w:rPr>
          <w:rFonts w:ascii="Tahoma" w:hAnsi="Tahoma" w:cs="Tahoma"/>
          <w:sz w:val="22"/>
          <w:szCs w:val="22"/>
          <w:lang w:val="sr-Cyrl-RS"/>
        </w:rPr>
        <w:t>98</w:t>
      </w:r>
      <w:r w:rsidRPr="00491CCD">
        <w:rPr>
          <w:rFonts w:ascii="Tahoma" w:hAnsi="Tahoma" w:cs="Tahoma"/>
          <w:sz w:val="22"/>
          <w:szCs w:val="22"/>
          <w:lang w:val="sr-Cyrl-RS"/>
        </w:rPr>
        <w:t>%.</w:t>
      </w:r>
    </w:p>
    <w:p w14:paraId="59BEE2EC" w14:textId="01DB56A1" w:rsidR="002C31A2" w:rsidRPr="00491CCD" w:rsidRDefault="002C31A2" w:rsidP="00B80BF8">
      <w:pPr>
        <w:spacing w:after="160" w:line="259" w:lineRule="auto"/>
        <w:jc w:val="both"/>
        <w:rPr>
          <w:rFonts w:ascii="Tahoma" w:hAnsi="Tahoma" w:cs="Tahoma"/>
          <w:color w:val="FF0000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Радно искуство и стручна спрема запослених који реализују кључне функције, из перспективе ове анализе је на </w:t>
      </w:r>
      <w:r w:rsidR="00014E5F" w:rsidRPr="00491CCD">
        <w:rPr>
          <w:rFonts w:ascii="Tahoma" w:hAnsi="Tahoma" w:cs="Tahoma"/>
          <w:sz w:val="22"/>
          <w:szCs w:val="22"/>
          <w:lang w:val="sr-Cyrl-RS"/>
        </w:rPr>
        <w:t>солидном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нивоу. </w:t>
      </w:r>
      <w:r w:rsidR="00014E5F" w:rsidRPr="00491CCD">
        <w:rPr>
          <w:rFonts w:ascii="Tahoma" w:hAnsi="Tahoma" w:cs="Tahoma"/>
          <w:sz w:val="22"/>
          <w:szCs w:val="22"/>
          <w:lang w:val="sr-Cyrl-RS"/>
        </w:rPr>
        <w:t xml:space="preserve">До сада није било активности </w:t>
      </w:r>
      <w:r w:rsidR="00C36D55" w:rsidRPr="00491CCD">
        <w:rPr>
          <w:rFonts w:ascii="Tahoma" w:hAnsi="Tahoma" w:cs="Tahoma"/>
          <w:sz w:val="22"/>
          <w:szCs w:val="22"/>
          <w:lang w:val="sr-Cyrl-RS"/>
        </w:rPr>
        <w:t xml:space="preserve">на изради стратешких </w:t>
      </w:r>
      <w:r w:rsidRPr="00491CCD">
        <w:rPr>
          <w:rFonts w:ascii="Tahoma" w:hAnsi="Tahoma" w:cs="Tahoma"/>
          <w:sz w:val="22"/>
          <w:szCs w:val="22"/>
          <w:lang w:val="sr-Cyrl-RS"/>
        </w:rPr>
        <w:t>планских докумената</w:t>
      </w:r>
      <w:r w:rsidR="00E0416B" w:rsidRPr="00491CCD">
        <w:rPr>
          <w:rFonts w:ascii="Tahoma" w:hAnsi="Tahoma" w:cs="Tahoma"/>
          <w:sz w:val="22"/>
          <w:szCs w:val="22"/>
          <w:lang w:val="sr-Cyrl-RS"/>
        </w:rPr>
        <w:t xml:space="preserve">, </w:t>
      </w:r>
      <w:r w:rsidR="00C36D55" w:rsidRPr="00491CCD">
        <w:rPr>
          <w:rFonts w:ascii="Tahoma" w:hAnsi="Tahoma" w:cs="Tahoma"/>
          <w:sz w:val="22"/>
          <w:szCs w:val="22"/>
          <w:lang w:val="sr-Cyrl-RS"/>
        </w:rPr>
        <w:t>сем ЛАП запошљавања и рада на просторном планирању</w:t>
      </w:r>
      <w:r w:rsidRPr="00491CCD">
        <w:rPr>
          <w:rFonts w:ascii="Tahoma" w:hAnsi="Tahoma" w:cs="Tahoma"/>
          <w:sz w:val="22"/>
          <w:szCs w:val="22"/>
          <w:lang w:val="sr-Cyrl-RS"/>
        </w:rPr>
        <w:t>, што ће бити анализирано у оквиру других поглавља овог извештаја</w:t>
      </w:r>
      <w:r w:rsidR="00C36D55" w:rsidRPr="00491CCD">
        <w:rPr>
          <w:rFonts w:ascii="Tahoma" w:hAnsi="Tahoma" w:cs="Tahoma"/>
          <w:sz w:val="22"/>
          <w:szCs w:val="22"/>
          <w:lang w:val="sr-Cyrl-RS"/>
        </w:rPr>
        <w:t xml:space="preserve">. Ово значи да </w:t>
      </w:r>
      <w:r w:rsidR="002F36B6" w:rsidRPr="00491CCD">
        <w:rPr>
          <w:rFonts w:ascii="Tahoma" w:hAnsi="Tahoma" w:cs="Tahoma"/>
          <w:sz w:val="22"/>
          <w:szCs w:val="22"/>
          <w:lang w:val="sr-Cyrl-RS"/>
        </w:rPr>
        <w:t xml:space="preserve">методолошка знања 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запослених </w:t>
      </w:r>
      <w:r w:rsidR="002F36B6" w:rsidRPr="00491CCD">
        <w:rPr>
          <w:rFonts w:ascii="Tahoma" w:hAnsi="Tahoma" w:cs="Tahoma"/>
          <w:sz w:val="22"/>
          <w:szCs w:val="22"/>
          <w:lang w:val="sr-Cyrl-RS"/>
        </w:rPr>
        <w:t>који се баве овом облашћу</w:t>
      </w:r>
      <w:r w:rsidR="00C36D55" w:rsidRPr="00491CCD">
        <w:rPr>
          <w:rFonts w:ascii="Tahoma" w:hAnsi="Tahoma" w:cs="Tahoma"/>
          <w:sz w:val="22"/>
          <w:szCs w:val="22"/>
          <w:lang w:val="sr-Cyrl-RS"/>
        </w:rPr>
        <w:t xml:space="preserve"> треба знатно ојачати. </w:t>
      </w:r>
      <w:r w:rsidR="002F36B6" w:rsidRPr="00491CCD">
        <w:rPr>
          <w:rFonts w:ascii="Tahoma" w:hAnsi="Tahoma" w:cs="Tahoma"/>
          <w:sz w:val="22"/>
          <w:szCs w:val="22"/>
          <w:lang w:val="sr-Cyrl-RS"/>
        </w:rPr>
        <w:t>Потребно је значајно јачање капацитета и интензивнија координација рада на овим пословима</w:t>
      </w:r>
      <w:r w:rsidR="002967CA" w:rsidRPr="00491CCD">
        <w:rPr>
          <w:rFonts w:ascii="Tahoma" w:hAnsi="Tahoma" w:cs="Tahoma"/>
          <w:sz w:val="22"/>
          <w:szCs w:val="22"/>
          <w:lang w:val="sr-Cyrl-RS"/>
        </w:rPr>
        <w:t xml:space="preserve"> и код других </w:t>
      </w:r>
      <w:r w:rsidR="001F4AEC" w:rsidRPr="00491CCD">
        <w:rPr>
          <w:rFonts w:ascii="Tahoma" w:hAnsi="Tahoma" w:cs="Tahoma"/>
          <w:sz w:val="22"/>
          <w:szCs w:val="22"/>
          <w:lang w:val="sr-Cyrl-RS"/>
        </w:rPr>
        <w:t>извршилаца</w:t>
      </w:r>
      <w:r w:rsidR="002F36B6" w:rsidRPr="00491CCD">
        <w:rPr>
          <w:rFonts w:ascii="Tahoma" w:hAnsi="Tahoma" w:cs="Tahoma"/>
          <w:sz w:val="22"/>
          <w:szCs w:val="22"/>
          <w:lang w:val="sr-Cyrl-RS"/>
        </w:rPr>
        <w:t xml:space="preserve">, као и додатно усавршавање, како би се укупни капацитети ојачали. </w:t>
      </w:r>
    </w:p>
    <w:p w14:paraId="0B146E46" w14:textId="12DE08B4" w:rsidR="002C31A2" w:rsidRPr="00491CCD" w:rsidRDefault="002C31A2" w:rsidP="00B80BF8">
      <w:pPr>
        <w:pStyle w:val="Heading1"/>
        <w:numPr>
          <w:ilvl w:val="1"/>
          <w:numId w:val="19"/>
        </w:numPr>
        <w:spacing w:after="160" w:line="259" w:lineRule="auto"/>
        <w:rPr>
          <w:lang w:val="sr-Cyrl-RS"/>
        </w:rPr>
      </w:pPr>
      <w:bookmarkStart w:id="2" w:name="_Toc75831667"/>
      <w:r w:rsidRPr="00491CCD">
        <w:rPr>
          <w:lang w:val="sr-Cyrl-RS"/>
        </w:rPr>
        <w:t xml:space="preserve"> Управљање и руковођење – распон контроле</w:t>
      </w:r>
      <w:bookmarkEnd w:id="2"/>
    </w:p>
    <w:p w14:paraId="5D3622A1" w14:textId="70930F57" w:rsidR="001A6338" w:rsidRPr="00491CCD" w:rsidRDefault="001A6338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За организацију </w:t>
      </w:r>
      <w:r w:rsidR="006F616D" w:rsidRPr="00491CCD">
        <w:rPr>
          <w:rFonts w:ascii="Tahoma" w:hAnsi="Tahoma" w:cs="Tahoma"/>
          <w:sz w:val="22"/>
          <w:szCs w:val="22"/>
          <w:lang w:val="sr-Cyrl-RS"/>
        </w:rPr>
        <w:t>Општинске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управе, препоручује се примена начела дефинисаних Уредбом о начелима за уређење и систематизацију радних места у министарствима, посебним организацијама и службама Владе. Наведеном Уредбом, предвиђено је да се одељење образује да би вршило међусобно повезане послове на којима ради најмање осморо државних службеника или намештеника или и једних и других заједно. Одсек се образује да би вршио међусобно сродне послове који захтевају непосредну повезаност и организациону посебност и најмање петоро државних службеника или намештеника или и једних и других заједно. Група се образује да би вршила међусобно повезане послове на којима ради најмање троје државних службеника или намештеника или и једних и других заједно. Овакву организацију </w:t>
      </w:r>
      <w:r w:rsidR="006F162E" w:rsidRPr="00491CCD">
        <w:rPr>
          <w:rFonts w:ascii="Tahoma" w:hAnsi="Tahoma" w:cs="Tahoma"/>
          <w:sz w:val="22"/>
          <w:szCs w:val="22"/>
          <w:lang w:val="sr-Cyrl-RS"/>
        </w:rPr>
        <w:t>Општинске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управе препоручује и СКГО у својим мод</w:t>
      </w:r>
      <w:r w:rsidR="00010ABD" w:rsidRPr="00491CCD">
        <w:rPr>
          <w:rFonts w:ascii="Tahoma" w:hAnsi="Tahoma" w:cs="Tahoma"/>
          <w:sz w:val="22"/>
          <w:szCs w:val="22"/>
          <w:lang w:val="sr-Cyrl-RS"/>
        </w:rPr>
        <w:t>елима аката.</w:t>
      </w:r>
    </w:p>
    <w:p w14:paraId="2784DAF0" w14:textId="63449ECD" w:rsidR="00C71E5C" w:rsidRPr="00491CCD" w:rsidRDefault="00010ABD" w:rsidP="00B80BF8">
      <w:pPr>
        <w:spacing w:after="160" w:line="259" w:lineRule="auto"/>
        <w:jc w:val="both"/>
        <w:rPr>
          <w:rFonts w:ascii="Tahoma" w:hAnsi="Tahoma" w:cs="Tahoma"/>
          <w:color w:val="FF0000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lastRenderedPageBreak/>
        <w:t xml:space="preserve">Организација </w:t>
      </w:r>
      <w:r w:rsidR="006F616D" w:rsidRPr="00491CCD">
        <w:rPr>
          <w:rFonts w:ascii="Tahoma" w:hAnsi="Tahoma" w:cs="Tahoma"/>
          <w:sz w:val="22"/>
          <w:szCs w:val="22"/>
          <w:lang w:val="sr-Cyrl-RS"/>
        </w:rPr>
        <w:t>Општинске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управе </w:t>
      </w:r>
      <w:r w:rsidR="006F616D" w:rsidRPr="00491CCD">
        <w:rPr>
          <w:rFonts w:ascii="Tahoma" w:hAnsi="Tahoma" w:cs="Tahoma"/>
          <w:sz w:val="22"/>
          <w:szCs w:val="22"/>
          <w:lang w:val="sr-Cyrl-RS"/>
        </w:rPr>
        <w:t xml:space="preserve">општине </w:t>
      </w:r>
      <w:r w:rsidR="006F162E" w:rsidRPr="00491CCD">
        <w:rPr>
          <w:rFonts w:ascii="Tahoma" w:hAnsi="Tahoma" w:cs="Tahoma"/>
          <w:sz w:val="22"/>
          <w:szCs w:val="22"/>
          <w:lang w:val="sr-Cyrl-RS"/>
        </w:rPr>
        <w:t>Смедеревска Паланка</w:t>
      </w:r>
      <w:r w:rsidR="006F616D" w:rsidRPr="00491CCD">
        <w:rPr>
          <w:rFonts w:ascii="Tahoma" w:hAnsi="Tahoma" w:cs="Tahoma"/>
          <w:sz w:val="22"/>
          <w:szCs w:val="22"/>
          <w:lang w:val="sr-Cyrl-RS"/>
        </w:rPr>
        <w:t>,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те самим тим и управљање и руковођење</w:t>
      </w:r>
      <w:r w:rsidR="0095430D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F9473A" w:rsidRPr="00491CCD">
        <w:rPr>
          <w:rFonts w:ascii="Tahoma" w:hAnsi="Tahoma" w:cs="Tahoma"/>
          <w:sz w:val="22"/>
          <w:szCs w:val="22"/>
          <w:lang w:val="sr-Cyrl-RS"/>
        </w:rPr>
        <w:t>је делимично</w:t>
      </w:r>
      <w:r w:rsidR="0095430D" w:rsidRPr="00491CCD">
        <w:rPr>
          <w:rFonts w:ascii="Tahoma" w:hAnsi="Tahoma" w:cs="Tahoma"/>
          <w:sz w:val="22"/>
          <w:szCs w:val="22"/>
          <w:lang w:val="sr-Cyrl-RS"/>
        </w:rPr>
        <w:t xml:space="preserve"> у ск</w:t>
      </w:r>
      <w:r w:rsidRPr="00491CCD">
        <w:rPr>
          <w:rFonts w:ascii="Tahoma" w:hAnsi="Tahoma" w:cs="Tahoma"/>
          <w:sz w:val="22"/>
          <w:szCs w:val="22"/>
          <w:lang w:val="sr-Cyrl-RS"/>
        </w:rPr>
        <w:t>л</w:t>
      </w:r>
      <w:r w:rsidR="0095430D" w:rsidRPr="00491CCD">
        <w:rPr>
          <w:rFonts w:ascii="Tahoma" w:hAnsi="Tahoma" w:cs="Tahoma"/>
          <w:sz w:val="22"/>
          <w:szCs w:val="22"/>
          <w:lang w:val="sr-Cyrl-RS"/>
        </w:rPr>
        <w:t>а</w:t>
      </w:r>
      <w:r w:rsidRPr="00491CCD">
        <w:rPr>
          <w:rFonts w:ascii="Tahoma" w:hAnsi="Tahoma" w:cs="Tahoma"/>
          <w:sz w:val="22"/>
          <w:szCs w:val="22"/>
          <w:lang w:val="sr-Cyrl-RS"/>
        </w:rPr>
        <w:t>ду са горе наведеном Уредбом и препорукама СКГО.</w:t>
      </w:r>
      <w:r w:rsidR="006F616D" w:rsidRPr="00491CCD">
        <w:rPr>
          <w:rFonts w:ascii="Tahoma" w:hAnsi="Tahoma" w:cs="Tahoma"/>
          <w:sz w:val="22"/>
          <w:szCs w:val="22"/>
          <w:lang w:val="sr-Cyrl-RS"/>
        </w:rPr>
        <w:t xml:space="preserve"> Број основних орга</w:t>
      </w:r>
      <w:r w:rsidR="009D4812" w:rsidRPr="00491CCD">
        <w:rPr>
          <w:rFonts w:ascii="Tahoma" w:hAnsi="Tahoma" w:cs="Tahoma"/>
          <w:sz w:val="22"/>
          <w:szCs w:val="22"/>
          <w:lang w:val="sr-Cyrl-RS"/>
        </w:rPr>
        <w:t>низационих јединица је релативно велик</w:t>
      </w:r>
      <w:r w:rsidR="006F616D" w:rsidRPr="00491CCD">
        <w:rPr>
          <w:rFonts w:ascii="Tahoma" w:hAnsi="Tahoma" w:cs="Tahoma"/>
          <w:sz w:val="22"/>
          <w:szCs w:val="22"/>
          <w:lang w:val="sr-Cyrl-RS"/>
        </w:rPr>
        <w:t xml:space="preserve"> у односу на број радних места систематизованих у Правил</w:t>
      </w:r>
      <w:r w:rsidR="00F31BE3" w:rsidRPr="00491CCD">
        <w:rPr>
          <w:rFonts w:ascii="Tahoma" w:hAnsi="Tahoma" w:cs="Tahoma"/>
          <w:sz w:val="22"/>
          <w:szCs w:val="22"/>
          <w:lang w:val="sr-Cyrl-RS"/>
        </w:rPr>
        <w:t>нику.</w:t>
      </w:r>
      <w:r w:rsidR="009D4812" w:rsidRPr="00491CCD">
        <w:rPr>
          <w:rFonts w:ascii="Tahoma" w:hAnsi="Tahoma" w:cs="Tahoma"/>
          <w:sz w:val="22"/>
          <w:szCs w:val="22"/>
          <w:lang w:val="sr-Cyrl-RS"/>
        </w:rPr>
        <w:t xml:space="preserve"> Такође у Општинској управи је висок б</w:t>
      </w:r>
      <w:r w:rsidR="00175A8F" w:rsidRPr="00491CCD">
        <w:rPr>
          <w:rFonts w:ascii="Tahoma" w:hAnsi="Tahoma" w:cs="Tahoma"/>
          <w:sz w:val="22"/>
          <w:szCs w:val="22"/>
          <w:lang w:val="sr-Cyrl-RS"/>
        </w:rPr>
        <w:t>р</w:t>
      </w:r>
      <w:r w:rsidR="009D4812" w:rsidRPr="00491CCD">
        <w:rPr>
          <w:rFonts w:ascii="Tahoma" w:hAnsi="Tahoma" w:cs="Tahoma"/>
          <w:sz w:val="22"/>
          <w:szCs w:val="22"/>
          <w:lang w:val="sr-Cyrl-RS"/>
        </w:rPr>
        <w:t>ој запослених на радним местима намештеника,</w:t>
      </w:r>
      <w:r w:rsidR="00F31BE3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0AEE57CB" w14:textId="4888F828" w:rsidR="006B0E3C" w:rsidRPr="00491CCD" w:rsidRDefault="00F9473A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Распон руковођења јако варира. У оквиру одељења која имају уже организационе јединице распон је 2 до 3, али </w:t>
      </w:r>
      <w:r w:rsidR="0065537C" w:rsidRPr="00491CCD">
        <w:rPr>
          <w:rFonts w:ascii="Tahoma" w:hAnsi="Tahoma" w:cs="Tahoma"/>
          <w:sz w:val="22"/>
          <w:szCs w:val="22"/>
          <w:lang w:val="sr-Cyrl-RS"/>
        </w:rPr>
        <w:t xml:space="preserve">у одељењу за општу управу је 29, а у одељењу за заједничке послове 23. Потребно је наћи начин да се овај распон руковођења некако уједначи. </w:t>
      </w:r>
      <w:r w:rsidR="00181FF2" w:rsidRPr="00491CCD">
        <w:rPr>
          <w:rFonts w:ascii="Tahoma" w:hAnsi="Tahoma" w:cs="Tahoma"/>
          <w:sz w:val="22"/>
          <w:szCs w:val="22"/>
          <w:lang w:val="sr-Cyrl-RS"/>
        </w:rPr>
        <w:t xml:space="preserve">Распон руковођења у оквиру служби и ужих организационих јединица је доста нижи. </w:t>
      </w:r>
      <w:r w:rsidR="006B0E3C" w:rsidRPr="00491CCD">
        <w:rPr>
          <w:rFonts w:ascii="Tahoma" w:hAnsi="Tahoma" w:cs="Tahoma"/>
          <w:sz w:val="22"/>
          <w:szCs w:val="22"/>
          <w:lang w:val="sr-Cyrl-RS"/>
        </w:rPr>
        <w:t xml:space="preserve">Теоријски, максимални распон руковођења је 30 извршилаца. Општина Смедеревска Паланка је једна од ретких која се својим организационим решењем приближава теоријском максимуму. </w:t>
      </w:r>
    </w:p>
    <w:p w14:paraId="49A4E668" w14:textId="355A3850" w:rsidR="000E4286" w:rsidRPr="00491CCD" w:rsidRDefault="000E4286" w:rsidP="00B80BF8">
      <w:pPr>
        <w:spacing w:after="160" w:line="259" w:lineRule="auto"/>
        <w:jc w:val="both"/>
        <w:rPr>
          <w:rFonts w:ascii="Tahoma" w:hAnsi="Tahoma" w:cs="Tahoma"/>
          <w:color w:val="0070C0"/>
          <w:sz w:val="20"/>
          <w:szCs w:val="20"/>
          <w:lang w:val="sr-Cyrl-RS"/>
        </w:rPr>
      </w:pPr>
      <w:r w:rsidRPr="00491CCD">
        <w:rPr>
          <w:rFonts w:ascii="Tahoma" w:hAnsi="Tahoma" w:cs="Tahoma"/>
          <w:color w:val="0070C0"/>
          <w:sz w:val="20"/>
          <w:szCs w:val="20"/>
          <w:lang w:val="sr-Cyrl-RS"/>
        </w:rPr>
        <w:t>Табела 3. Распон ко</w:t>
      </w:r>
      <w:r w:rsidR="009F5EB0" w:rsidRPr="00491CCD">
        <w:rPr>
          <w:rFonts w:ascii="Tahoma" w:hAnsi="Tahoma" w:cs="Tahoma"/>
          <w:color w:val="0070C0"/>
          <w:sz w:val="20"/>
          <w:szCs w:val="20"/>
          <w:lang w:val="sr-Cyrl-RS"/>
        </w:rPr>
        <w:t>нт</w:t>
      </w:r>
      <w:r w:rsidRPr="00491CCD">
        <w:rPr>
          <w:rFonts w:ascii="Tahoma" w:hAnsi="Tahoma" w:cs="Tahoma"/>
          <w:color w:val="0070C0"/>
          <w:sz w:val="20"/>
          <w:szCs w:val="20"/>
          <w:lang w:val="sr-Cyrl-RS"/>
        </w:rPr>
        <w:t>роле у ОУ Смедеревска Паланка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34"/>
      </w:tblGrid>
      <w:tr w:rsidR="00C71E5C" w:rsidRPr="00491CCD" w14:paraId="6E75C98E" w14:textId="77777777" w:rsidTr="00E80448">
        <w:tc>
          <w:tcPr>
            <w:tcW w:w="4106" w:type="dxa"/>
          </w:tcPr>
          <w:p w14:paraId="65BB2331" w14:textId="744C6E4B" w:rsidR="00C71E5C" w:rsidRPr="00491CCD" w:rsidRDefault="00D74198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Организациона јединица</w:t>
            </w:r>
          </w:p>
        </w:tc>
        <w:tc>
          <w:tcPr>
            <w:tcW w:w="2410" w:type="dxa"/>
          </w:tcPr>
          <w:p w14:paraId="5742015D" w14:textId="584B985F" w:rsidR="00C71E5C" w:rsidRPr="00491CCD" w:rsidRDefault="00C71E5C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Руководилац</w:t>
            </w:r>
          </w:p>
        </w:tc>
        <w:tc>
          <w:tcPr>
            <w:tcW w:w="2834" w:type="dxa"/>
          </w:tcPr>
          <w:p w14:paraId="67216B6C" w14:textId="77777777" w:rsidR="00C71E5C" w:rsidRPr="00491CCD" w:rsidRDefault="00C71E5C" w:rsidP="00B80BF8">
            <w:pPr>
              <w:spacing w:line="259" w:lineRule="auto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Број извршилаца/</w:t>
            </w:r>
          </w:p>
          <w:p w14:paraId="1A3B4293" w14:textId="0822F231" w:rsidR="00C71E5C" w:rsidRPr="00491CCD" w:rsidRDefault="00C71E5C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Распон руковођења </w:t>
            </w:r>
          </w:p>
        </w:tc>
      </w:tr>
      <w:tr w:rsidR="00634013" w:rsidRPr="00491CCD" w14:paraId="61267219" w14:textId="77777777" w:rsidTr="00E80448">
        <w:tc>
          <w:tcPr>
            <w:tcW w:w="4106" w:type="dxa"/>
          </w:tcPr>
          <w:p w14:paraId="7732FB41" w14:textId="77777777" w:rsidR="00634013" w:rsidRPr="00491CCD" w:rsidRDefault="00634013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44EBBBD2" w14:textId="77777777" w:rsidR="00634013" w:rsidRPr="00491CCD" w:rsidRDefault="00634013" w:rsidP="00B80BF8">
            <w:pPr>
              <w:spacing w:line="259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Начелник и </w:t>
            </w:r>
          </w:p>
          <w:p w14:paraId="79DDE1B9" w14:textId="59D387F1" w:rsidR="00634013" w:rsidRPr="00491CCD" w:rsidRDefault="00634013" w:rsidP="00B80BF8">
            <w:pPr>
              <w:spacing w:line="259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Заменик начелника</w:t>
            </w:r>
          </w:p>
        </w:tc>
        <w:tc>
          <w:tcPr>
            <w:tcW w:w="2834" w:type="dxa"/>
          </w:tcPr>
          <w:p w14:paraId="4D8FFC29" w14:textId="77777777" w:rsidR="00634013" w:rsidRPr="00491CCD" w:rsidRDefault="00E80448" w:rsidP="00B80BF8">
            <w:pPr>
              <w:spacing w:line="259" w:lineRule="auto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8 начелника одељења и </w:t>
            </w:r>
          </w:p>
          <w:p w14:paraId="502972D0" w14:textId="644D2923" w:rsidR="00E80448" w:rsidRPr="00491CCD" w:rsidRDefault="00E80448" w:rsidP="00B80BF8">
            <w:pPr>
              <w:spacing w:line="259" w:lineRule="auto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3 шефа служби</w:t>
            </w:r>
          </w:p>
        </w:tc>
      </w:tr>
      <w:tr w:rsidR="00C71E5C" w:rsidRPr="00491CCD" w14:paraId="12399E71" w14:textId="77777777" w:rsidTr="00E80448">
        <w:tc>
          <w:tcPr>
            <w:tcW w:w="4106" w:type="dxa"/>
          </w:tcPr>
          <w:p w14:paraId="37F067E4" w14:textId="29AE71FD" w:rsidR="00C71E5C" w:rsidRPr="00491CCD" w:rsidRDefault="00C71E5C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Одељење за </w:t>
            </w:r>
            <w:r w:rsidR="000D2283"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финансије</w:t>
            </w:r>
          </w:p>
        </w:tc>
        <w:tc>
          <w:tcPr>
            <w:tcW w:w="2410" w:type="dxa"/>
          </w:tcPr>
          <w:p w14:paraId="1CCE5B97" w14:textId="01260BAF" w:rsidR="00C71E5C" w:rsidRPr="00491CCD" w:rsidRDefault="0087546E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Начелник одељења </w:t>
            </w:r>
          </w:p>
        </w:tc>
        <w:tc>
          <w:tcPr>
            <w:tcW w:w="2834" w:type="dxa"/>
          </w:tcPr>
          <w:p w14:paraId="339C6774" w14:textId="41303D9B" w:rsidR="00C71E5C" w:rsidRPr="00491CCD" w:rsidRDefault="007F62D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3 шефа одсека</w:t>
            </w:r>
          </w:p>
        </w:tc>
      </w:tr>
      <w:tr w:rsidR="00C71E5C" w:rsidRPr="00491CCD" w14:paraId="75F75C59" w14:textId="77777777" w:rsidTr="00E80448">
        <w:tc>
          <w:tcPr>
            <w:tcW w:w="4106" w:type="dxa"/>
          </w:tcPr>
          <w:p w14:paraId="5C52E695" w14:textId="445A43FF" w:rsidR="00C71E5C" w:rsidRPr="00491CCD" w:rsidRDefault="0087546E" w:rsidP="00B80BF8">
            <w:pPr>
              <w:pStyle w:val="ListParagraph"/>
              <w:numPr>
                <w:ilvl w:val="0"/>
                <w:numId w:val="26"/>
              </w:num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Одсек за буџет</w:t>
            </w:r>
          </w:p>
        </w:tc>
        <w:tc>
          <w:tcPr>
            <w:tcW w:w="2410" w:type="dxa"/>
          </w:tcPr>
          <w:p w14:paraId="7364CF5F" w14:textId="6F03DA39" w:rsidR="00C71E5C" w:rsidRPr="00491CCD" w:rsidRDefault="0010497F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Шеф одсека</w:t>
            </w:r>
          </w:p>
        </w:tc>
        <w:tc>
          <w:tcPr>
            <w:tcW w:w="2834" w:type="dxa"/>
          </w:tcPr>
          <w:p w14:paraId="7D746944" w14:textId="4598A553" w:rsidR="00496408" w:rsidRPr="00491CCD" w:rsidRDefault="0010497F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4 службеника</w:t>
            </w:r>
          </w:p>
        </w:tc>
      </w:tr>
      <w:tr w:rsidR="005176F0" w:rsidRPr="00491CCD" w14:paraId="21EF51B9" w14:textId="77777777" w:rsidTr="00E80448">
        <w:tc>
          <w:tcPr>
            <w:tcW w:w="4106" w:type="dxa"/>
          </w:tcPr>
          <w:p w14:paraId="3693546E" w14:textId="3922D8D1" w:rsidR="005176F0" w:rsidRPr="00491CCD" w:rsidRDefault="005176F0" w:rsidP="00B80BF8">
            <w:pPr>
              <w:pStyle w:val="ListParagraph"/>
              <w:numPr>
                <w:ilvl w:val="0"/>
                <w:numId w:val="26"/>
              </w:num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Одсек за трезор</w:t>
            </w:r>
          </w:p>
        </w:tc>
        <w:tc>
          <w:tcPr>
            <w:tcW w:w="2410" w:type="dxa"/>
          </w:tcPr>
          <w:p w14:paraId="4D1AD9E0" w14:textId="65F42A90" w:rsidR="005176F0" w:rsidRPr="00491CCD" w:rsidRDefault="005176F0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Шеф одсека</w:t>
            </w:r>
          </w:p>
        </w:tc>
        <w:tc>
          <w:tcPr>
            <w:tcW w:w="2834" w:type="dxa"/>
          </w:tcPr>
          <w:p w14:paraId="1A253F05" w14:textId="4C2CF3C0" w:rsidR="005176F0" w:rsidRPr="00491CCD" w:rsidRDefault="005176F0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6 службеника</w:t>
            </w:r>
          </w:p>
        </w:tc>
      </w:tr>
      <w:tr w:rsidR="005176F0" w:rsidRPr="00491CCD" w14:paraId="1010387E" w14:textId="77777777" w:rsidTr="00E80448">
        <w:tc>
          <w:tcPr>
            <w:tcW w:w="4106" w:type="dxa"/>
          </w:tcPr>
          <w:p w14:paraId="500EFEA7" w14:textId="0C243ED2" w:rsidR="005176F0" w:rsidRPr="00491CCD" w:rsidRDefault="005176F0" w:rsidP="00B80BF8">
            <w:pPr>
              <w:pStyle w:val="ListParagraph"/>
              <w:numPr>
                <w:ilvl w:val="0"/>
                <w:numId w:val="26"/>
              </w:num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Одсек за рачуноводство</w:t>
            </w:r>
          </w:p>
        </w:tc>
        <w:tc>
          <w:tcPr>
            <w:tcW w:w="2410" w:type="dxa"/>
          </w:tcPr>
          <w:p w14:paraId="6A4C2156" w14:textId="6311CA00" w:rsidR="005176F0" w:rsidRPr="00491CCD" w:rsidRDefault="005176F0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Шеф одсека</w:t>
            </w:r>
          </w:p>
        </w:tc>
        <w:tc>
          <w:tcPr>
            <w:tcW w:w="2834" w:type="dxa"/>
          </w:tcPr>
          <w:p w14:paraId="05A7C3D3" w14:textId="1D34AF86" w:rsidR="005176F0" w:rsidRPr="00491CCD" w:rsidRDefault="005176F0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6 службеника</w:t>
            </w:r>
          </w:p>
        </w:tc>
      </w:tr>
      <w:tr w:rsidR="00496408" w:rsidRPr="00491CCD" w14:paraId="4E81E27B" w14:textId="77777777" w:rsidTr="00E80448">
        <w:tc>
          <w:tcPr>
            <w:tcW w:w="4106" w:type="dxa"/>
          </w:tcPr>
          <w:p w14:paraId="387DA74B" w14:textId="4CF66A4C" w:rsidR="00496408" w:rsidRPr="00491CCD" w:rsidRDefault="009F0DF8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Одељење за </w:t>
            </w:r>
            <w:r w:rsidR="005176F0"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општу управу</w:t>
            </w:r>
          </w:p>
        </w:tc>
        <w:tc>
          <w:tcPr>
            <w:tcW w:w="2410" w:type="dxa"/>
          </w:tcPr>
          <w:p w14:paraId="4787CB73" w14:textId="0150B883" w:rsidR="00496408" w:rsidRPr="00491CCD" w:rsidRDefault="005176F0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Начелник одељења</w:t>
            </w:r>
          </w:p>
        </w:tc>
        <w:tc>
          <w:tcPr>
            <w:tcW w:w="2834" w:type="dxa"/>
          </w:tcPr>
          <w:p w14:paraId="450559FC" w14:textId="77777777" w:rsidR="00496408" w:rsidRPr="00491CCD" w:rsidRDefault="00B5420F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29 извршилаца</w:t>
            </w:r>
          </w:p>
          <w:p w14:paraId="768D5BFA" w14:textId="77777777" w:rsidR="00B5420F" w:rsidRPr="00491CCD" w:rsidRDefault="00B5420F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(20 службеника и</w:t>
            </w:r>
          </w:p>
          <w:p w14:paraId="3F94E780" w14:textId="7C44CD85" w:rsidR="00B5420F" w:rsidRPr="00491CCD" w:rsidRDefault="00B5420F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9 намештеника)</w:t>
            </w:r>
          </w:p>
        </w:tc>
      </w:tr>
      <w:tr w:rsidR="00D05DB2" w:rsidRPr="00491CCD" w14:paraId="7C9300E4" w14:textId="77777777" w:rsidTr="00E80448">
        <w:tc>
          <w:tcPr>
            <w:tcW w:w="4106" w:type="dxa"/>
          </w:tcPr>
          <w:p w14:paraId="60167F79" w14:textId="3EAE77D1" w:rsidR="00D05DB2" w:rsidRPr="00491CCD" w:rsidRDefault="00776EC3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Одељење за заједничке послове </w:t>
            </w:r>
          </w:p>
        </w:tc>
        <w:tc>
          <w:tcPr>
            <w:tcW w:w="2410" w:type="dxa"/>
          </w:tcPr>
          <w:p w14:paraId="5A252B3C" w14:textId="789D4034" w:rsidR="00D05DB2" w:rsidRPr="00491CCD" w:rsidRDefault="00E77332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Начелник одељења </w:t>
            </w:r>
          </w:p>
        </w:tc>
        <w:tc>
          <w:tcPr>
            <w:tcW w:w="2834" w:type="dxa"/>
          </w:tcPr>
          <w:p w14:paraId="299148FA" w14:textId="77777777" w:rsidR="00D05DB2" w:rsidRPr="00491CCD" w:rsidRDefault="00E77332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23 извршиоца</w:t>
            </w:r>
          </w:p>
          <w:p w14:paraId="6D3D492A" w14:textId="77777777" w:rsidR="00E77332" w:rsidRPr="00491CCD" w:rsidRDefault="00E77332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(3 службеника и</w:t>
            </w:r>
          </w:p>
          <w:p w14:paraId="5EF87450" w14:textId="1B921E03" w:rsidR="00E77332" w:rsidRPr="00491CCD" w:rsidRDefault="00E77332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20 намештеника)</w:t>
            </w:r>
          </w:p>
        </w:tc>
      </w:tr>
      <w:tr w:rsidR="00932BE7" w:rsidRPr="00491CCD" w14:paraId="033B72D4" w14:textId="77777777" w:rsidTr="00E80448">
        <w:tc>
          <w:tcPr>
            <w:tcW w:w="4106" w:type="dxa"/>
          </w:tcPr>
          <w:p w14:paraId="549F0282" w14:textId="427A5408" w:rsidR="00932BE7" w:rsidRPr="00491CCD" w:rsidRDefault="00932BE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Одељење за утврђивање и наплату јавних прихода</w:t>
            </w:r>
          </w:p>
        </w:tc>
        <w:tc>
          <w:tcPr>
            <w:tcW w:w="2410" w:type="dxa"/>
          </w:tcPr>
          <w:p w14:paraId="73301F19" w14:textId="31BD7419" w:rsidR="00932BE7" w:rsidRPr="00491CCD" w:rsidRDefault="00932BE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Начелник одељења </w:t>
            </w:r>
          </w:p>
        </w:tc>
        <w:tc>
          <w:tcPr>
            <w:tcW w:w="2834" w:type="dxa"/>
          </w:tcPr>
          <w:p w14:paraId="1825F52D" w14:textId="506BDED5" w:rsidR="00932BE7" w:rsidRPr="00491CCD" w:rsidRDefault="00932BE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1+</w:t>
            </w:r>
            <w:r w:rsidR="004C30B7"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2 шефа одсека</w:t>
            </w:r>
          </w:p>
        </w:tc>
      </w:tr>
      <w:tr w:rsidR="00D05DB2" w:rsidRPr="00491CCD" w14:paraId="6B683A89" w14:textId="77777777" w:rsidTr="00E80448">
        <w:tc>
          <w:tcPr>
            <w:tcW w:w="4106" w:type="dxa"/>
          </w:tcPr>
          <w:p w14:paraId="3A4EE2E7" w14:textId="189C1830" w:rsidR="00D05DB2" w:rsidRPr="00491CCD" w:rsidRDefault="0068669E" w:rsidP="00B80BF8">
            <w:pPr>
              <w:pStyle w:val="ListParagraph"/>
              <w:numPr>
                <w:ilvl w:val="0"/>
                <w:numId w:val="26"/>
              </w:num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Одсек пореске контроле</w:t>
            </w:r>
          </w:p>
        </w:tc>
        <w:tc>
          <w:tcPr>
            <w:tcW w:w="2410" w:type="dxa"/>
          </w:tcPr>
          <w:p w14:paraId="7F638D68" w14:textId="68FD56D9" w:rsidR="00D05DB2" w:rsidRPr="00491CCD" w:rsidRDefault="004C30B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Шеф одсека</w:t>
            </w:r>
          </w:p>
        </w:tc>
        <w:tc>
          <w:tcPr>
            <w:tcW w:w="2834" w:type="dxa"/>
          </w:tcPr>
          <w:p w14:paraId="2934D8A7" w14:textId="3BC354C3" w:rsidR="00D05DB2" w:rsidRPr="00491CCD" w:rsidRDefault="004C30B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7 </w:t>
            </w:r>
            <w:r w:rsidR="00933338"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службеника</w:t>
            </w:r>
          </w:p>
        </w:tc>
      </w:tr>
      <w:tr w:rsidR="0068669E" w:rsidRPr="00491CCD" w14:paraId="22BD4A8F" w14:textId="77777777" w:rsidTr="00E80448">
        <w:tc>
          <w:tcPr>
            <w:tcW w:w="4106" w:type="dxa"/>
          </w:tcPr>
          <w:p w14:paraId="600FACFB" w14:textId="38609EFB" w:rsidR="0068669E" w:rsidRPr="00491CCD" w:rsidRDefault="0068669E" w:rsidP="00B80BF8">
            <w:pPr>
              <w:pStyle w:val="ListParagraph"/>
              <w:numPr>
                <w:ilvl w:val="0"/>
                <w:numId w:val="26"/>
              </w:num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Одсек за наплату и пореско рачуноводство</w:t>
            </w:r>
          </w:p>
        </w:tc>
        <w:tc>
          <w:tcPr>
            <w:tcW w:w="2410" w:type="dxa"/>
          </w:tcPr>
          <w:p w14:paraId="546BFB44" w14:textId="526A40EC" w:rsidR="0068669E" w:rsidRPr="00491CCD" w:rsidRDefault="004C30B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Шеф одсека</w:t>
            </w:r>
          </w:p>
        </w:tc>
        <w:tc>
          <w:tcPr>
            <w:tcW w:w="2834" w:type="dxa"/>
          </w:tcPr>
          <w:p w14:paraId="4D9330A0" w14:textId="2D93DC77" w:rsidR="0068669E" w:rsidRPr="00491CCD" w:rsidRDefault="004C30B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9 </w:t>
            </w:r>
            <w:r w:rsidR="00933338"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службеника</w:t>
            </w:r>
          </w:p>
        </w:tc>
      </w:tr>
      <w:tr w:rsidR="003B0929" w:rsidRPr="00491CCD" w14:paraId="00C4A95F" w14:textId="77777777" w:rsidTr="00E80448">
        <w:tc>
          <w:tcPr>
            <w:tcW w:w="4106" w:type="dxa"/>
          </w:tcPr>
          <w:p w14:paraId="6C63A4DB" w14:textId="670A2A66" w:rsidR="003B0929" w:rsidRPr="00491CCD" w:rsidRDefault="003B0929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Одељење за урбанизам, стамбено комуналне, грађевинске и имовинско правне послове</w:t>
            </w:r>
          </w:p>
        </w:tc>
        <w:tc>
          <w:tcPr>
            <w:tcW w:w="2410" w:type="dxa"/>
          </w:tcPr>
          <w:p w14:paraId="45B847F0" w14:textId="10D890F5" w:rsidR="003B0929" w:rsidRPr="00491CCD" w:rsidRDefault="00C44393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Начелник одељења</w:t>
            </w:r>
          </w:p>
        </w:tc>
        <w:tc>
          <w:tcPr>
            <w:tcW w:w="2834" w:type="dxa"/>
          </w:tcPr>
          <w:p w14:paraId="49ACAF0F" w14:textId="70FCC4BC" w:rsidR="003B0929" w:rsidRPr="00491CCD" w:rsidRDefault="00C44393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9 </w:t>
            </w:r>
            <w:r w:rsidR="00EB58D6"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службеника</w:t>
            </w:r>
          </w:p>
        </w:tc>
      </w:tr>
      <w:tr w:rsidR="001871B3" w:rsidRPr="00491CCD" w14:paraId="1B75B533" w14:textId="77777777" w:rsidTr="00E80448">
        <w:tc>
          <w:tcPr>
            <w:tcW w:w="4106" w:type="dxa"/>
          </w:tcPr>
          <w:p w14:paraId="70E1EF10" w14:textId="626D5D3B" w:rsidR="001871B3" w:rsidRPr="00491CCD" w:rsidRDefault="001871B3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Одељење за друштвене делатности</w:t>
            </w:r>
          </w:p>
        </w:tc>
        <w:tc>
          <w:tcPr>
            <w:tcW w:w="2410" w:type="dxa"/>
          </w:tcPr>
          <w:p w14:paraId="269D3352" w14:textId="73A40544" w:rsidR="001871B3" w:rsidRPr="00491CCD" w:rsidRDefault="001871B3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Начелник одељења </w:t>
            </w:r>
          </w:p>
        </w:tc>
        <w:tc>
          <w:tcPr>
            <w:tcW w:w="2834" w:type="dxa"/>
          </w:tcPr>
          <w:p w14:paraId="77C6AA07" w14:textId="4D607A97" w:rsidR="001871B3" w:rsidRPr="00491CCD" w:rsidRDefault="007F62D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2 шефа одсека</w:t>
            </w:r>
          </w:p>
        </w:tc>
      </w:tr>
      <w:tr w:rsidR="007104A3" w:rsidRPr="00491CCD" w14:paraId="17848BF6" w14:textId="77777777" w:rsidTr="00E80448">
        <w:tc>
          <w:tcPr>
            <w:tcW w:w="4106" w:type="dxa"/>
          </w:tcPr>
          <w:p w14:paraId="4A5F9E6D" w14:textId="5D32E90A" w:rsidR="007104A3" w:rsidRPr="00491CCD" w:rsidRDefault="001871B3" w:rsidP="00B80BF8">
            <w:pPr>
              <w:pStyle w:val="ListParagraph"/>
              <w:numPr>
                <w:ilvl w:val="0"/>
                <w:numId w:val="26"/>
              </w:num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Одсек за праћење рада и квалитета услуга јавних предузећа и комуналних делатности, установе културе и спорта и социјалне заштите</w:t>
            </w:r>
          </w:p>
        </w:tc>
        <w:tc>
          <w:tcPr>
            <w:tcW w:w="2410" w:type="dxa"/>
          </w:tcPr>
          <w:p w14:paraId="514DA04D" w14:textId="31BDDD3A" w:rsidR="007104A3" w:rsidRPr="00491CCD" w:rsidRDefault="007F62D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Шеф одсека</w:t>
            </w:r>
          </w:p>
        </w:tc>
        <w:tc>
          <w:tcPr>
            <w:tcW w:w="2834" w:type="dxa"/>
          </w:tcPr>
          <w:p w14:paraId="2A0B889C" w14:textId="1E952C5B" w:rsidR="007104A3" w:rsidRPr="00491CCD" w:rsidRDefault="00EB58D6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4 службеника</w:t>
            </w:r>
          </w:p>
        </w:tc>
      </w:tr>
      <w:tr w:rsidR="007104A3" w:rsidRPr="00491CCD" w14:paraId="091DC2C0" w14:textId="77777777" w:rsidTr="00E80448">
        <w:tc>
          <w:tcPr>
            <w:tcW w:w="4106" w:type="dxa"/>
          </w:tcPr>
          <w:p w14:paraId="03E5CFFD" w14:textId="4D71D72F" w:rsidR="007104A3" w:rsidRPr="00491CCD" w:rsidRDefault="005F2191" w:rsidP="00B80BF8">
            <w:pPr>
              <w:pStyle w:val="ListParagraph"/>
              <w:numPr>
                <w:ilvl w:val="0"/>
                <w:numId w:val="26"/>
              </w:num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lastRenderedPageBreak/>
              <w:t>Одсек дечије заштите и образовања, права мањина и борачко-инвалидске заштите</w:t>
            </w:r>
          </w:p>
        </w:tc>
        <w:tc>
          <w:tcPr>
            <w:tcW w:w="2410" w:type="dxa"/>
          </w:tcPr>
          <w:p w14:paraId="2268D675" w14:textId="4E36BF37" w:rsidR="007104A3" w:rsidRPr="00491CCD" w:rsidRDefault="007F62D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Шеф одсека</w:t>
            </w:r>
          </w:p>
        </w:tc>
        <w:tc>
          <w:tcPr>
            <w:tcW w:w="2834" w:type="dxa"/>
          </w:tcPr>
          <w:p w14:paraId="2AF80D2A" w14:textId="6570C40E" w:rsidR="007104A3" w:rsidRPr="00491CCD" w:rsidRDefault="00EB58D6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9 службеника</w:t>
            </w:r>
          </w:p>
        </w:tc>
      </w:tr>
      <w:tr w:rsidR="005F2191" w:rsidRPr="00491CCD" w14:paraId="1C0F33D6" w14:textId="77777777" w:rsidTr="00E80448">
        <w:tc>
          <w:tcPr>
            <w:tcW w:w="4106" w:type="dxa"/>
          </w:tcPr>
          <w:p w14:paraId="06888A51" w14:textId="23D262FC" w:rsidR="005F2191" w:rsidRPr="00491CCD" w:rsidRDefault="005F2191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Одељење за локални економски развој, привреду и пољопривреду</w:t>
            </w:r>
          </w:p>
        </w:tc>
        <w:tc>
          <w:tcPr>
            <w:tcW w:w="2410" w:type="dxa"/>
          </w:tcPr>
          <w:p w14:paraId="3F2EEC2A" w14:textId="22EBEA61" w:rsidR="005F2191" w:rsidRPr="00491CCD" w:rsidRDefault="007869D5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Начелник одељења </w:t>
            </w:r>
          </w:p>
        </w:tc>
        <w:tc>
          <w:tcPr>
            <w:tcW w:w="2834" w:type="dxa"/>
          </w:tcPr>
          <w:p w14:paraId="0626DD94" w14:textId="081D2D3D" w:rsidR="005F2191" w:rsidRPr="00491CCD" w:rsidRDefault="003E34FF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9 </w:t>
            </w:r>
            <w:r w:rsidR="00EB58D6"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службеника</w:t>
            </w:r>
          </w:p>
        </w:tc>
      </w:tr>
      <w:tr w:rsidR="007869D5" w:rsidRPr="00491CCD" w14:paraId="32AEDA0D" w14:textId="77777777" w:rsidTr="00E80448">
        <w:tc>
          <w:tcPr>
            <w:tcW w:w="4106" w:type="dxa"/>
          </w:tcPr>
          <w:p w14:paraId="4AF42498" w14:textId="097FEC66" w:rsidR="007869D5" w:rsidRPr="00491CCD" w:rsidRDefault="007869D5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Одељење за инспекцијске послове </w:t>
            </w:r>
          </w:p>
        </w:tc>
        <w:tc>
          <w:tcPr>
            <w:tcW w:w="2410" w:type="dxa"/>
          </w:tcPr>
          <w:p w14:paraId="132CC5EB" w14:textId="370C1AAA" w:rsidR="007869D5" w:rsidRPr="00491CCD" w:rsidRDefault="00933338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Начелник одељења</w:t>
            </w:r>
          </w:p>
        </w:tc>
        <w:tc>
          <w:tcPr>
            <w:tcW w:w="2834" w:type="dxa"/>
          </w:tcPr>
          <w:p w14:paraId="37B19506" w14:textId="3CF25F1A" w:rsidR="007869D5" w:rsidRPr="00491CCD" w:rsidRDefault="00933338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15 службеника</w:t>
            </w:r>
          </w:p>
        </w:tc>
      </w:tr>
      <w:tr w:rsidR="00D82BD7" w:rsidRPr="00491CCD" w14:paraId="2224B708" w14:textId="77777777" w:rsidTr="00E80448">
        <w:tc>
          <w:tcPr>
            <w:tcW w:w="4106" w:type="dxa"/>
          </w:tcPr>
          <w:p w14:paraId="7B372E64" w14:textId="33A602AA" w:rsidR="00D82BD7" w:rsidRPr="00491CCD" w:rsidRDefault="00D82BD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Служба за јавне набавке </w:t>
            </w:r>
          </w:p>
        </w:tc>
        <w:tc>
          <w:tcPr>
            <w:tcW w:w="2410" w:type="dxa"/>
          </w:tcPr>
          <w:p w14:paraId="0EFBB9BA" w14:textId="78A0D3F0" w:rsidR="00D82BD7" w:rsidRPr="00491CCD" w:rsidRDefault="00D82BD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Шеф службе</w:t>
            </w:r>
          </w:p>
        </w:tc>
        <w:tc>
          <w:tcPr>
            <w:tcW w:w="2834" w:type="dxa"/>
          </w:tcPr>
          <w:p w14:paraId="6A10D0BC" w14:textId="767C1489" w:rsidR="00D82BD7" w:rsidRPr="00491CCD" w:rsidRDefault="00D82BD7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3 </w:t>
            </w:r>
            <w:r w:rsidR="005274E4"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службеника</w:t>
            </w:r>
          </w:p>
        </w:tc>
      </w:tr>
      <w:tr w:rsidR="008E5028" w:rsidRPr="00491CCD" w14:paraId="71F10AC9" w14:textId="77777777" w:rsidTr="00E80448">
        <w:tc>
          <w:tcPr>
            <w:tcW w:w="4106" w:type="dxa"/>
          </w:tcPr>
          <w:p w14:paraId="2DBD0934" w14:textId="6DF9E7B7" w:rsidR="008E5028" w:rsidRPr="00491CCD" w:rsidRDefault="008E5028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Служба за управљање људским ресурсима</w:t>
            </w:r>
          </w:p>
        </w:tc>
        <w:tc>
          <w:tcPr>
            <w:tcW w:w="2410" w:type="dxa"/>
          </w:tcPr>
          <w:p w14:paraId="4816DF64" w14:textId="567DCC37" w:rsidR="008E5028" w:rsidRPr="00491CCD" w:rsidRDefault="008E5028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Шеф службе </w:t>
            </w:r>
          </w:p>
        </w:tc>
        <w:tc>
          <w:tcPr>
            <w:tcW w:w="2834" w:type="dxa"/>
          </w:tcPr>
          <w:p w14:paraId="3084CE74" w14:textId="7F5DA449" w:rsidR="008E5028" w:rsidRPr="00491CCD" w:rsidRDefault="008E5028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5 </w:t>
            </w:r>
            <w:r w:rsidR="005274E4"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службеника</w:t>
            </w:r>
          </w:p>
        </w:tc>
      </w:tr>
      <w:tr w:rsidR="005274E4" w:rsidRPr="00491CCD" w14:paraId="33D587BD" w14:textId="77777777" w:rsidTr="00E80448">
        <w:tc>
          <w:tcPr>
            <w:tcW w:w="4106" w:type="dxa"/>
          </w:tcPr>
          <w:p w14:paraId="127A7B9F" w14:textId="5A76D36B" w:rsidR="005274E4" w:rsidRPr="00491CCD" w:rsidRDefault="005274E4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Служба за скупштинске послове</w:t>
            </w:r>
          </w:p>
        </w:tc>
        <w:tc>
          <w:tcPr>
            <w:tcW w:w="2410" w:type="dxa"/>
          </w:tcPr>
          <w:p w14:paraId="7FE53FE6" w14:textId="395ACC4F" w:rsidR="005274E4" w:rsidRPr="00491CCD" w:rsidRDefault="005274E4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Шеф службе</w:t>
            </w:r>
          </w:p>
        </w:tc>
        <w:tc>
          <w:tcPr>
            <w:tcW w:w="2834" w:type="dxa"/>
          </w:tcPr>
          <w:p w14:paraId="6ADEEB89" w14:textId="77777777" w:rsidR="005274E4" w:rsidRPr="00491CCD" w:rsidRDefault="005274E4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5 извршилаца</w:t>
            </w:r>
          </w:p>
          <w:p w14:paraId="3EC9F50F" w14:textId="77777777" w:rsidR="005274E4" w:rsidRPr="00491CCD" w:rsidRDefault="005274E4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(4 службеника и </w:t>
            </w:r>
          </w:p>
          <w:p w14:paraId="18D16327" w14:textId="094C5D49" w:rsidR="005274E4" w:rsidRPr="00491CCD" w:rsidRDefault="005274E4" w:rsidP="00B80BF8">
            <w:pPr>
              <w:spacing w:line="259" w:lineRule="auto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91CCD">
              <w:rPr>
                <w:rFonts w:ascii="Tahoma" w:hAnsi="Tahoma" w:cs="Tahoma"/>
                <w:sz w:val="22"/>
                <w:szCs w:val="22"/>
                <w:lang w:val="sr-Cyrl-RS"/>
              </w:rPr>
              <w:t>1 намештеник)</w:t>
            </w:r>
          </w:p>
        </w:tc>
      </w:tr>
    </w:tbl>
    <w:p w14:paraId="22BCCB6D" w14:textId="51B18CA4" w:rsidR="002C31A2" w:rsidRPr="00491CCD" w:rsidRDefault="00FF3430" w:rsidP="00B80BF8">
      <w:pPr>
        <w:pStyle w:val="Heading1"/>
        <w:numPr>
          <w:ilvl w:val="1"/>
          <w:numId w:val="19"/>
        </w:numPr>
        <w:spacing w:after="160" w:line="259" w:lineRule="auto"/>
        <w:rPr>
          <w:lang w:val="sr-Cyrl-RS"/>
        </w:rPr>
      </w:pPr>
      <w:r w:rsidRPr="00491CCD">
        <w:rPr>
          <w:rFonts w:cs="Tahoma"/>
          <w:color w:val="auto"/>
          <w:sz w:val="22"/>
          <w:szCs w:val="22"/>
          <w:lang w:val="sr-Cyrl-RS"/>
        </w:rPr>
        <w:t xml:space="preserve"> </w:t>
      </w:r>
      <w:bookmarkStart w:id="3" w:name="_Toc75831668"/>
      <w:r w:rsidR="002C31A2" w:rsidRPr="00491CCD">
        <w:rPr>
          <w:lang w:val="sr-Cyrl-RS"/>
        </w:rPr>
        <w:t>Функције подршке</w:t>
      </w:r>
      <w:bookmarkEnd w:id="3"/>
    </w:p>
    <w:p w14:paraId="21E98088" w14:textId="457E9997" w:rsidR="002E3213" w:rsidRPr="00491CCD" w:rsidRDefault="002E3213" w:rsidP="00B80BF8">
      <w:pPr>
        <w:spacing w:after="160"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>Функција руковођења је покривена са</w:t>
      </w:r>
      <w:r w:rsidR="000C18A7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 xml:space="preserve"> </w:t>
      </w:r>
      <w:r w:rsidR="00220869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>18</w:t>
      </w:r>
      <w:r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 xml:space="preserve"> извршилаца руководилаца уз већ наведену, </w:t>
      </w:r>
      <w:r w:rsidR="00220869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>доста неуједначену расподелу</w:t>
      </w:r>
      <w:r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 xml:space="preserve"> распона руковођења. </w:t>
      </w:r>
      <w:r w:rsidR="00A577B0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 xml:space="preserve">Потребно је напоменути да </w:t>
      </w:r>
      <w:r w:rsidR="00220869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 xml:space="preserve">је </w:t>
      </w:r>
      <w:r w:rsidR="00A577B0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 xml:space="preserve">у оквиру </w:t>
      </w:r>
      <w:r w:rsidR="000C18A7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>О</w:t>
      </w:r>
      <w:r w:rsidR="00A577B0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>У</w:t>
      </w:r>
      <w:r w:rsidR="000C18A7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 xml:space="preserve"> </w:t>
      </w:r>
      <w:r w:rsidR="00190E06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>С</w:t>
      </w:r>
      <w:r w:rsidR="00220869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>медеревска</w:t>
      </w:r>
      <w:r w:rsidR="00FB7889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 xml:space="preserve"> П</w:t>
      </w:r>
      <w:r w:rsidR="00220869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>аланка</w:t>
      </w:r>
      <w:r w:rsidR="00A577B0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 xml:space="preserve"> предвиђен гломазни службенички апарат подршке кључним функцијама, што истичемо као велику </w:t>
      </w:r>
      <w:r w:rsidR="00220869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>могућност за побољшање</w:t>
      </w:r>
      <w:r w:rsidR="00A577B0" w:rsidRPr="00491CCD">
        <w:rPr>
          <w:rFonts w:ascii="Tahoma" w:hAnsi="Tahoma" w:cs="Tahoma"/>
          <w:b/>
          <w:bCs/>
          <w:iCs/>
          <w:sz w:val="22"/>
          <w:szCs w:val="22"/>
          <w:lang w:val="sr-Cyrl-RS"/>
        </w:rPr>
        <w:t xml:space="preserve"> организационог решења. </w:t>
      </w:r>
    </w:p>
    <w:p w14:paraId="7004549C" w14:textId="242D1E7D" w:rsidR="002E3213" w:rsidRPr="00491CCD" w:rsidRDefault="002C31A2" w:rsidP="00B80BF8">
      <w:pPr>
        <w:spacing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 xml:space="preserve">Функције подршке систематизоване </w:t>
      </w:r>
      <w:r w:rsidR="00DB5056" w:rsidRPr="00491CCD">
        <w:rPr>
          <w:rFonts w:ascii="Tahoma" w:hAnsi="Tahoma" w:cs="Tahoma"/>
          <w:iCs/>
          <w:sz w:val="22"/>
          <w:szCs w:val="22"/>
          <w:lang w:val="sr-Cyrl-RS"/>
        </w:rPr>
        <w:t>су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 xml:space="preserve"> у оквиру</w:t>
      </w:r>
      <w:r w:rsidR="00DB5056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свих основних организационих делова</w:t>
      </w:r>
      <w:r w:rsidR="001D03F1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изузев Одељења за урбанизам</w:t>
      </w:r>
      <w:r w:rsidR="00DB5056" w:rsidRPr="00491CCD">
        <w:rPr>
          <w:rFonts w:ascii="Tahoma" w:hAnsi="Tahoma" w:cs="Tahoma"/>
          <w:iCs/>
          <w:sz w:val="22"/>
          <w:szCs w:val="22"/>
          <w:lang w:val="sr-Cyrl-RS"/>
        </w:rPr>
        <w:t>, али п</w:t>
      </w:r>
      <w:r w:rsidR="001D03F1" w:rsidRPr="00491CCD">
        <w:rPr>
          <w:rFonts w:ascii="Tahoma" w:hAnsi="Tahoma" w:cs="Tahoma"/>
          <w:iCs/>
          <w:sz w:val="22"/>
          <w:szCs w:val="22"/>
          <w:lang w:val="sr-Cyrl-RS"/>
        </w:rPr>
        <w:t xml:space="preserve">отпуно су заступљене </w:t>
      </w:r>
      <w:r w:rsidR="00DB5056" w:rsidRPr="00491CCD">
        <w:rPr>
          <w:rFonts w:ascii="Tahoma" w:hAnsi="Tahoma" w:cs="Tahoma"/>
          <w:iCs/>
          <w:sz w:val="22"/>
          <w:szCs w:val="22"/>
          <w:lang w:val="sr-Cyrl-RS"/>
        </w:rPr>
        <w:t>у оквиру</w:t>
      </w:r>
      <w:r w:rsidR="002E3213" w:rsidRPr="00491CCD">
        <w:rPr>
          <w:rFonts w:ascii="Tahoma" w:hAnsi="Tahoma" w:cs="Tahoma"/>
          <w:iCs/>
          <w:sz w:val="22"/>
          <w:szCs w:val="22"/>
          <w:lang w:val="sr-Cyrl-RS"/>
        </w:rPr>
        <w:t>:</w:t>
      </w:r>
    </w:p>
    <w:p w14:paraId="2EF5DD7F" w14:textId="221383B9" w:rsidR="00EF3FA8" w:rsidRPr="00491CCD" w:rsidRDefault="00EF3FA8" w:rsidP="00B80BF8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 xml:space="preserve">Одељења за финансије </w:t>
      </w:r>
    </w:p>
    <w:p w14:paraId="26299478" w14:textId="0B951A64" w:rsidR="00AD5821" w:rsidRPr="00491CCD" w:rsidRDefault="00AD5821" w:rsidP="00B80BF8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>Одељења за заједничке послове</w:t>
      </w:r>
    </w:p>
    <w:p w14:paraId="2568CBA0" w14:textId="14B025C6" w:rsidR="00AD5821" w:rsidRPr="00491CCD" w:rsidRDefault="00A078BA" w:rsidP="00B80BF8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>Службе за јавне набавке</w:t>
      </w:r>
    </w:p>
    <w:p w14:paraId="282D77F9" w14:textId="36E21ED7" w:rsidR="00A078BA" w:rsidRPr="00491CCD" w:rsidRDefault="00A078BA" w:rsidP="00B80BF8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>Службе за управљање људским ресурсима</w:t>
      </w:r>
    </w:p>
    <w:p w14:paraId="13503868" w14:textId="5EEB1D58" w:rsidR="00A078BA" w:rsidRPr="00491CCD" w:rsidRDefault="005270D3" w:rsidP="00BC2136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>Службе за скупштинске послове (са изузетком једног извршиоца)</w:t>
      </w:r>
    </w:p>
    <w:p w14:paraId="559CFA8A" w14:textId="4AB17A3A" w:rsidR="00D6233C" w:rsidRPr="00491CCD" w:rsidRDefault="00D6233C" w:rsidP="00B80BF8">
      <w:pPr>
        <w:spacing w:after="160"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 xml:space="preserve">Поред овог издвајања организационих делова који се претежно баве функцијом подршке треба напоменути да </w:t>
      </w:r>
      <w:r w:rsidR="003D4325" w:rsidRPr="00491CCD">
        <w:rPr>
          <w:rFonts w:ascii="Tahoma" w:hAnsi="Tahoma" w:cs="Tahoma"/>
          <w:iCs/>
          <w:sz w:val="22"/>
          <w:szCs w:val="22"/>
          <w:lang w:val="sr-Cyrl-RS"/>
        </w:rPr>
        <w:t>спорадично може идентификовати понеки извршилац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који обезбеђује</w:t>
      </w:r>
      <w:r w:rsidR="00C277A6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процедуралну или техничку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  <w:r w:rsidR="00C277A6" w:rsidRPr="00491CCD">
        <w:rPr>
          <w:rFonts w:ascii="Tahoma" w:hAnsi="Tahoma" w:cs="Tahoma"/>
          <w:iCs/>
          <w:sz w:val="22"/>
          <w:szCs w:val="22"/>
          <w:lang w:val="sr-Cyrl-RS"/>
        </w:rPr>
        <w:t>подршку осталим извршиоцима у конкретном организационом делу</w:t>
      </w:r>
      <w:r w:rsidR="00B0717C" w:rsidRPr="00491CCD">
        <w:rPr>
          <w:rFonts w:ascii="Tahoma" w:hAnsi="Tahoma" w:cs="Tahoma"/>
          <w:iCs/>
          <w:sz w:val="22"/>
          <w:szCs w:val="22"/>
          <w:lang w:val="sr-Cyrl-RS"/>
        </w:rPr>
        <w:t xml:space="preserve">. Алтернатива овом решењу била би да у већој мери </w:t>
      </w:r>
      <w:r w:rsidR="003D4325" w:rsidRPr="00491CCD">
        <w:rPr>
          <w:rFonts w:ascii="Tahoma" w:hAnsi="Tahoma" w:cs="Tahoma"/>
          <w:iCs/>
          <w:sz w:val="22"/>
          <w:szCs w:val="22"/>
          <w:lang w:val="sr-Cyrl-RS"/>
        </w:rPr>
        <w:t xml:space="preserve">описима послова извршилаца на кључним пословима </w:t>
      </w:r>
      <w:r w:rsidR="00B0717C" w:rsidRPr="00491CCD">
        <w:rPr>
          <w:rFonts w:ascii="Tahoma" w:hAnsi="Tahoma" w:cs="Tahoma"/>
          <w:iCs/>
          <w:sz w:val="22"/>
          <w:szCs w:val="22"/>
          <w:lang w:val="sr-Cyrl-RS"/>
        </w:rPr>
        <w:t xml:space="preserve">буде </w:t>
      </w:r>
      <w:r w:rsidR="003D4325" w:rsidRPr="00491CCD">
        <w:rPr>
          <w:rFonts w:ascii="Tahoma" w:hAnsi="Tahoma" w:cs="Tahoma"/>
          <w:iCs/>
          <w:sz w:val="22"/>
          <w:szCs w:val="22"/>
          <w:lang w:val="sr-Cyrl-RS"/>
        </w:rPr>
        <w:t>предвиђено да делимично врше и функцију подршке</w:t>
      </w:r>
      <w:r w:rsidR="00C277A6" w:rsidRPr="00491CCD">
        <w:rPr>
          <w:rFonts w:ascii="Tahoma" w:hAnsi="Tahoma" w:cs="Tahoma"/>
          <w:iCs/>
          <w:sz w:val="22"/>
          <w:szCs w:val="22"/>
          <w:lang w:val="sr-Cyrl-RS"/>
        </w:rPr>
        <w:t xml:space="preserve">. </w:t>
      </w:r>
    </w:p>
    <w:p w14:paraId="09609889" w14:textId="5052C8C7" w:rsidR="00320B3E" w:rsidRPr="00491CCD" w:rsidRDefault="007378F0" w:rsidP="00B80BF8">
      <w:pPr>
        <w:spacing w:after="160"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491CCD">
        <w:rPr>
          <w:rFonts w:ascii="Tahoma" w:hAnsi="Tahoma" w:cs="Tahoma"/>
          <w:iCs/>
          <w:sz w:val="22"/>
          <w:szCs w:val="22"/>
          <w:lang w:val="sr-Cyrl-RS"/>
        </w:rPr>
        <w:t xml:space="preserve">ИТ функција је </w:t>
      </w:r>
      <w:r w:rsidR="009879FF" w:rsidRPr="00491CCD">
        <w:rPr>
          <w:rFonts w:ascii="Tahoma" w:hAnsi="Tahoma" w:cs="Tahoma"/>
          <w:iCs/>
          <w:sz w:val="22"/>
          <w:szCs w:val="22"/>
          <w:lang w:val="sr-Cyrl-RS"/>
        </w:rPr>
        <w:t xml:space="preserve">предвиђена у делокругу Одељења за заједничке послове 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>заступљена</w:t>
      </w:r>
      <w:r w:rsidR="00165D98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  <w:r w:rsidR="008419A6" w:rsidRPr="00491CCD">
        <w:rPr>
          <w:rFonts w:ascii="Tahoma" w:hAnsi="Tahoma" w:cs="Tahoma"/>
          <w:iCs/>
          <w:sz w:val="22"/>
          <w:szCs w:val="22"/>
          <w:lang w:val="sr-Cyrl-RS"/>
        </w:rPr>
        <w:t>кроз следећи опис: „</w:t>
      </w:r>
      <w:r w:rsidR="008419A6" w:rsidRPr="00491CCD">
        <w:rPr>
          <w:rFonts w:ascii="Tahoma" w:hAnsi="Tahoma" w:cs="Tahoma"/>
          <w:i/>
          <w:sz w:val="22"/>
          <w:szCs w:val="22"/>
          <w:lang w:val="sr-Cyrl-RS"/>
        </w:rPr>
        <w:t xml:space="preserve">унапређење примене информационих технологија, одржавање и развој рачунарске и комуникационе мреже, администрирање базе података, одржавање и развој апликативног софтвера, организацију и обуку запослених“ </w:t>
      </w:r>
      <w:r w:rsidR="008419A6" w:rsidRPr="00491CCD">
        <w:rPr>
          <w:rFonts w:ascii="Tahoma" w:hAnsi="Tahoma" w:cs="Tahoma"/>
          <w:iCs/>
          <w:sz w:val="22"/>
          <w:szCs w:val="22"/>
          <w:lang w:val="sr-Cyrl-RS"/>
        </w:rPr>
        <w:t xml:space="preserve">међутим радно место извршиоца на овим пословима није идентификовано у нацрту Правилника. </w:t>
      </w:r>
      <w:r w:rsidR="00165D98" w:rsidRPr="00491CCD">
        <w:rPr>
          <w:rFonts w:ascii="Tahoma" w:hAnsi="Tahoma" w:cs="Tahoma"/>
          <w:iCs/>
          <w:sz w:val="22"/>
          <w:szCs w:val="22"/>
          <w:lang w:val="sr-Cyrl-RS"/>
        </w:rPr>
        <w:t>У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 xml:space="preserve">з уважавање чињенице да је ова </w:t>
      </w:r>
      <w:r w:rsidR="002236F4" w:rsidRPr="00491CCD">
        <w:rPr>
          <w:rFonts w:ascii="Tahoma" w:hAnsi="Tahoma" w:cs="Tahoma"/>
          <w:iCs/>
          <w:sz w:val="22"/>
          <w:szCs w:val="22"/>
          <w:lang w:val="sr-Cyrl-RS"/>
        </w:rPr>
        <w:t>врста кадрова није доступна на тржишту</w:t>
      </w:r>
      <w:r w:rsidR="00165D98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могуће је у случају потребе за решавање комплекснијих информатичких питања </w:t>
      </w:r>
      <w:r w:rsidR="002236F4" w:rsidRPr="00491CCD">
        <w:rPr>
          <w:rFonts w:ascii="Tahoma" w:hAnsi="Tahoma" w:cs="Tahoma"/>
          <w:iCs/>
          <w:sz w:val="22"/>
          <w:szCs w:val="22"/>
          <w:lang w:val="sr-Cyrl-RS"/>
        </w:rPr>
        <w:t>ангаж</w:t>
      </w:r>
      <w:r w:rsidR="00165D98" w:rsidRPr="00491CCD">
        <w:rPr>
          <w:rFonts w:ascii="Tahoma" w:hAnsi="Tahoma" w:cs="Tahoma"/>
          <w:iCs/>
          <w:sz w:val="22"/>
          <w:szCs w:val="22"/>
          <w:lang w:val="sr-Cyrl-RS"/>
        </w:rPr>
        <w:t>овати и спољне сараднике</w:t>
      </w:r>
      <w:r w:rsidR="004B1524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или користити њихове услуге за све врсте ових услуга. </w:t>
      </w:r>
      <w:r w:rsidR="008054DB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</w:p>
    <w:p w14:paraId="56752B73" w14:textId="3098F593" w:rsidR="002C31A2" w:rsidRPr="00491CCD" w:rsidRDefault="00E20C3E" w:rsidP="00B80BF8">
      <w:pPr>
        <w:spacing w:line="259" w:lineRule="auto"/>
        <w:jc w:val="both"/>
        <w:rPr>
          <w:lang w:val="sr-Cyrl-RS"/>
        </w:rPr>
      </w:pPr>
      <w:r w:rsidRPr="00491CCD">
        <w:rPr>
          <w:rFonts w:ascii="Tahoma" w:hAnsi="Tahoma" w:cs="Tahoma"/>
          <w:b/>
          <w:iCs/>
          <w:sz w:val="22"/>
          <w:szCs w:val="22"/>
          <w:lang w:val="sr-Cyrl-RS"/>
        </w:rPr>
        <w:t>Послови</w:t>
      </w:r>
      <w:r w:rsidR="002C31A2" w:rsidRPr="00491CCD">
        <w:rPr>
          <w:rFonts w:ascii="Tahoma" w:hAnsi="Tahoma" w:cs="Tahoma"/>
          <w:b/>
          <w:iCs/>
          <w:sz w:val="22"/>
          <w:szCs w:val="22"/>
          <w:lang w:val="sr-Cyrl-RS"/>
        </w:rPr>
        <w:t xml:space="preserve"> управљања људским ресурсима, </w:t>
      </w:r>
      <w:r w:rsidRPr="00491CCD">
        <w:rPr>
          <w:rFonts w:ascii="Tahoma" w:hAnsi="Tahoma" w:cs="Tahoma"/>
          <w:b/>
          <w:iCs/>
          <w:sz w:val="22"/>
          <w:szCs w:val="22"/>
          <w:lang w:val="sr-Cyrl-RS"/>
        </w:rPr>
        <w:t xml:space="preserve">су </w:t>
      </w:r>
      <w:r w:rsidR="004B1524" w:rsidRPr="00491CCD">
        <w:rPr>
          <w:rFonts w:ascii="Tahoma" w:hAnsi="Tahoma" w:cs="Tahoma"/>
          <w:b/>
          <w:iCs/>
          <w:sz w:val="22"/>
          <w:szCs w:val="22"/>
          <w:lang w:val="sr-Cyrl-RS"/>
        </w:rPr>
        <w:t xml:space="preserve">веома детаљно </w:t>
      </w:r>
      <w:r w:rsidRPr="00491CCD">
        <w:rPr>
          <w:rFonts w:ascii="Tahoma" w:hAnsi="Tahoma" w:cs="Tahoma"/>
          <w:b/>
          <w:iCs/>
          <w:sz w:val="22"/>
          <w:szCs w:val="22"/>
          <w:lang w:val="sr-Cyrl-RS"/>
        </w:rPr>
        <w:t>предвиђени Правилником</w:t>
      </w:r>
      <w:r w:rsidR="00D979D6" w:rsidRPr="00491CCD">
        <w:rPr>
          <w:rFonts w:ascii="Tahoma" w:hAnsi="Tahoma" w:cs="Tahoma"/>
          <w:b/>
          <w:iCs/>
          <w:sz w:val="22"/>
          <w:szCs w:val="22"/>
          <w:lang w:val="sr-Cyrl-RS"/>
        </w:rPr>
        <w:t xml:space="preserve"> и реализује их </w:t>
      </w:r>
      <w:r w:rsidR="00C605B5" w:rsidRPr="00491CCD">
        <w:rPr>
          <w:rFonts w:ascii="Tahoma" w:hAnsi="Tahoma" w:cs="Tahoma"/>
          <w:b/>
          <w:iCs/>
          <w:sz w:val="22"/>
          <w:szCs w:val="22"/>
          <w:lang w:val="sr-Cyrl-RS"/>
        </w:rPr>
        <w:t>5 извршилаца и шеф службе</w:t>
      </w:r>
      <w:r w:rsidRPr="00491CCD">
        <w:rPr>
          <w:rFonts w:ascii="Tahoma" w:hAnsi="Tahoma" w:cs="Tahoma"/>
          <w:iCs/>
          <w:sz w:val="22"/>
          <w:szCs w:val="22"/>
          <w:lang w:val="sr-Cyrl-RS"/>
        </w:rPr>
        <w:t>.</w:t>
      </w:r>
      <w:r w:rsidR="000624B5" w:rsidRPr="00491CC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  <w:r w:rsidR="000624B5" w:rsidRPr="00491CCD">
        <w:rPr>
          <w:rFonts w:ascii="Tahoma" w:hAnsi="Tahoma" w:cs="Tahoma"/>
          <w:bCs/>
          <w:iCs/>
          <w:sz w:val="22"/>
          <w:szCs w:val="22"/>
          <w:lang w:val="sr-Cyrl-RS"/>
        </w:rPr>
        <w:t xml:space="preserve">Ово је </w:t>
      </w:r>
      <w:r w:rsidR="00752F89" w:rsidRPr="00491CCD">
        <w:rPr>
          <w:rFonts w:ascii="Tahoma" w:hAnsi="Tahoma" w:cs="Tahoma"/>
          <w:bCs/>
          <w:iCs/>
          <w:sz w:val="22"/>
          <w:szCs w:val="22"/>
          <w:lang w:val="sr-Cyrl-RS"/>
        </w:rPr>
        <w:t xml:space="preserve">велик број </w:t>
      </w:r>
      <w:r w:rsidR="00752F89" w:rsidRPr="00491CCD">
        <w:rPr>
          <w:rFonts w:ascii="Tahoma" w:hAnsi="Tahoma" w:cs="Tahoma"/>
          <w:bCs/>
          <w:iCs/>
          <w:sz w:val="22"/>
          <w:szCs w:val="22"/>
          <w:lang w:val="sr-Cyrl-RS"/>
        </w:rPr>
        <w:lastRenderedPageBreak/>
        <w:t>извршилаца за О</w:t>
      </w:r>
      <w:r w:rsidR="007835C1" w:rsidRPr="00491CCD">
        <w:rPr>
          <w:rFonts w:ascii="Tahoma" w:hAnsi="Tahoma" w:cs="Tahoma"/>
          <w:bCs/>
          <w:iCs/>
          <w:sz w:val="22"/>
          <w:szCs w:val="22"/>
          <w:lang w:val="sr-Cyrl-RS"/>
        </w:rPr>
        <w:t>пштинску упра</w:t>
      </w:r>
      <w:r w:rsidR="00752F89" w:rsidRPr="00491CCD">
        <w:rPr>
          <w:rFonts w:ascii="Tahoma" w:hAnsi="Tahoma" w:cs="Tahoma"/>
          <w:bCs/>
          <w:iCs/>
          <w:sz w:val="22"/>
          <w:szCs w:val="22"/>
          <w:lang w:val="sr-Cyrl-RS"/>
        </w:rPr>
        <w:t xml:space="preserve">ву величине Смедеревске Паланке и није у складу са стандардима и </w:t>
      </w:r>
      <w:r w:rsidR="00465286" w:rsidRPr="00491CCD">
        <w:rPr>
          <w:rFonts w:ascii="Tahoma" w:hAnsi="Tahoma" w:cs="Tahoma"/>
          <w:bCs/>
          <w:iCs/>
          <w:sz w:val="22"/>
          <w:szCs w:val="22"/>
          <w:lang w:val="sr-Cyrl-RS"/>
        </w:rPr>
        <w:t>препорукама</w:t>
      </w:r>
      <w:r w:rsidR="00752F89" w:rsidRPr="00491CCD">
        <w:rPr>
          <w:rFonts w:ascii="Tahoma" w:hAnsi="Tahoma" w:cs="Tahoma"/>
          <w:bCs/>
          <w:iCs/>
          <w:sz w:val="22"/>
          <w:szCs w:val="22"/>
          <w:lang w:val="sr-Cyrl-RS"/>
        </w:rPr>
        <w:t xml:space="preserve"> за организацију послова људским ресурсима, </w:t>
      </w:r>
      <w:r w:rsidR="00A242C4" w:rsidRPr="00491CCD">
        <w:rPr>
          <w:rFonts w:ascii="Tahoma" w:hAnsi="Tahoma" w:cs="Tahoma"/>
          <w:bCs/>
          <w:iCs/>
          <w:sz w:val="22"/>
          <w:szCs w:val="22"/>
          <w:lang w:val="sr-Cyrl-RS"/>
        </w:rPr>
        <w:t>иако је важно да се пословима управљања људским ресурсима да</w:t>
      </w:r>
      <w:r w:rsidR="00465286" w:rsidRPr="00491CCD">
        <w:rPr>
          <w:rFonts w:ascii="Tahoma" w:hAnsi="Tahoma" w:cs="Tahoma"/>
          <w:bCs/>
          <w:iCs/>
          <w:sz w:val="22"/>
          <w:szCs w:val="22"/>
          <w:lang w:val="sr-Cyrl-RS"/>
        </w:rPr>
        <w:t>је</w:t>
      </w:r>
      <w:r w:rsidR="00A242C4" w:rsidRPr="00491CCD">
        <w:rPr>
          <w:rFonts w:ascii="Tahoma" w:hAnsi="Tahoma" w:cs="Tahoma"/>
          <w:bCs/>
          <w:iCs/>
          <w:sz w:val="22"/>
          <w:szCs w:val="22"/>
          <w:lang w:val="sr-Cyrl-RS"/>
        </w:rPr>
        <w:t xml:space="preserve"> одговарајући значај и да буду на потребном </w:t>
      </w:r>
      <w:r w:rsidR="00465286" w:rsidRPr="00491CCD">
        <w:rPr>
          <w:rFonts w:ascii="Tahoma" w:hAnsi="Tahoma" w:cs="Tahoma"/>
          <w:bCs/>
          <w:iCs/>
          <w:sz w:val="22"/>
          <w:szCs w:val="22"/>
          <w:lang w:val="sr-Cyrl-RS"/>
        </w:rPr>
        <w:t xml:space="preserve">нивоу </w:t>
      </w:r>
      <w:r w:rsidR="00A242C4" w:rsidRPr="00491CCD">
        <w:rPr>
          <w:rFonts w:ascii="Tahoma" w:hAnsi="Tahoma" w:cs="Tahoma"/>
          <w:bCs/>
          <w:iCs/>
          <w:sz w:val="22"/>
          <w:szCs w:val="22"/>
          <w:lang w:val="sr-Cyrl-RS"/>
        </w:rPr>
        <w:t>квалитет</w:t>
      </w:r>
      <w:r w:rsidR="00465286" w:rsidRPr="00491CCD">
        <w:rPr>
          <w:rFonts w:ascii="Tahoma" w:hAnsi="Tahoma" w:cs="Tahoma"/>
          <w:bCs/>
          <w:iCs/>
          <w:sz w:val="22"/>
          <w:szCs w:val="22"/>
          <w:lang w:val="sr-Cyrl-RS"/>
        </w:rPr>
        <w:t>а</w:t>
      </w:r>
      <w:r w:rsidR="00A242C4" w:rsidRPr="00491CCD">
        <w:rPr>
          <w:rFonts w:ascii="Tahoma" w:hAnsi="Tahoma" w:cs="Tahoma"/>
          <w:bCs/>
          <w:iCs/>
          <w:sz w:val="22"/>
          <w:szCs w:val="22"/>
          <w:lang w:val="sr-Cyrl-RS"/>
        </w:rPr>
        <w:t>.</w:t>
      </w:r>
    </w:p>
    <w:p w14:paraId="3EC891F1" w14:textId="203AC837" w:rsidR="00BC0A73" w:rsidRPr="00491CCD" w:rsidRDefault="00076A5A" w:rsidP="00B80BF8">
      <w:pPr>
        <w:pStyle w:val="Heading1"/>
        <w:spacing w:line="259" w:lineRule="auto"/>
        <w:jc w:val="both"/>
        <w:rPr>
          <w:lang w:val="sr-Cyrl-RS"/>
        </w:rPr>
      </w:pPr>
      <w:r w:rsidRPr="00491CCD">
        <w:rPr>
          <w:b/>
          <w:lang w:val="sr-Cyrl-RS"/>
        </w:rPr>
        <w:t>3.</w:t>
      </w:r>
      <w:r w:rsidRPr="00491CCD">
        <w:rPr>
          <w:lang w:val="sr-Cyrl-RS"/>
        </w:rPr>
        <w:t xml:space="preserve"> </w:t>
      </w:r>
      <w:r w:rsidR="00D0121E" w:rsidRPr="00491CCD">
        <w:rPr>
          <w:b/>
          <w:lang w:val="sr-Cyrl-RS"/>
        </w:rPr>
        <w:t xml:space="preserve">Општинско веће општине Смедеревска Паланка </w:t>
      </w:r>
    </w:p>
    <w:p w14:paraId="767E07B5" w14:textId="78175A78" w:rsidR="00BC0A73" w:rsidRPr="00491CCD" w:rsidRDefault="00DB75E8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>Општинско</w:t>
      </w:r>
      <w:r w:rsidR="00BC0A73" w:rsidRPr="00491CCD">
        <w:rPr>
          <w:rFonts w:ascii="Tahoma" w:hAnsi="Tahoma" w:cs="Tahoma"/>
          <w:b/>
          <w:sz w:val="22"/>
          <w:szCs w:val="22"/>
          <w:lang w:val="sr-Cyrl-RS"/>
        </w:rPr>
        <w:t xml:space="preserve"> веће 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општине </w:t>
      </w:r>
      <w:r w:rsidR="003017E7" w:rsidRPr="00491CCD">
        <w:rPr>
          <w:rFonts w:ascii="Tahoma" w:hAnsi="Tahoma" w:cs="Tahoma"/>
          <w:b/>
          <w:sz w:val="22"/>
          <w:szCs w:val="22"/>
          <w:lang w:val="sr-Cyrl-RS"/>
        </w:rPr>
        <w:t>Смедеревска Паланка</w:t>
      </w:r>
      <w:r w:rsidR="00BC0A73" w:rsidRPr="00491CCD">
        <w:rPr>
          <w:rFonts w:ascii="Tahoma" w:hAnsi="Tahoma" w:cs="Tahoma"/>
          <w:b/>
          <w:sz w:val="22"/>
          <w:szCs w:val="22"/>
          <w:lang w:val="sr-Cyrl-RS"/>
        </w:rPr>
        <w:t xml:space="preserve"> чине 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>председник општине</w:t>
      </w:r>
      <w:r w:rsidR="00BC0A73" w:rsidRPr="00491CCD">
        <w:rPr>
          <w:rFonts w:ascii="Tahoma" w:hAnsi="Tahoma" w:cs="Tahoma"/>
          <w:b/>
          <w:sz w:val="22"/>
          <w:szCs w:val="22"/>
          <w:lang w:val="sr-Cyrl-RS"/>
        </w:rPr>
        <w:t xml:space="preserve">, заменик 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>председника општине</w:t>
      </w:r>
      <w:r w:rsidR="00BC0A73" w:rsidRPr="00491CCD">
        <w:rPr>
          <w:rFonts w:ascii="Tahoma" w:hAnsi="Tahoma" w:cs="Tahoma"/>
          <w:b/>
          <w:sz w:val="22"/>
          <w:szCs w:val="22"/>
          <w:lang w:val="sr-Cyrl-RS"/>
        </w:rPr>
        <w:t xml:space="preserve"> и </w:t>
      </w:r>
      <w:r w:rsidR="003017E7" w:rsidRPr="00491CCD">
        <w:rPr>
          <w:rFonts w:ascii="Tahoma" w:hAnsi="Tahoma" w:cs="Tahoma"/>
          <w:b/>
          <w:sz w:val="22"/>
          <w:szCs w:val="22"/>
          <w:lang w:val="sr-Cyrl-RS"/>
        </w:rPr>
        <w:t>6</w:t>
      </w:r>
      <w:r w:rsidR="00BC0A73" w:rsidRPr="00491CCD">
        <w:rPr>
          <w:rFonts w:ascii="Tahoma" w:hAnsi="Tahoma" w:cs="Tahoma"/>
          <w:b/>
          <w:sz w:val="22"/>
          <w:szCs w:val="22"/>
          <w:lang w:val="sr-Cyrl-RS"/>
        </w:rPr>
        <w:t xml:space="preserve"> чланова, што је у складу са одредбама Закона о локалној самоуправи</w:t>
      </w:r>
      <w:r w:rsidR="00BC0A73" w:rsidRPr="00491CCD">
        <w:rPr>
          <w:rFonts w:ascii="Tahoma" w:hAnsi="Tahoma" w:cs="Tahoma"/>
          <w:sz w:val="22"/>
          <w:szCs w:val="22"/>
          <w:lang w:val="sr-Cyrl-RS"/>
        </w:rPr>
        <w:t xml:space="preserve">. Чланови </w:t>
      </w:r>
      <w:r w:rsidRPr="00491CCD">
        <w:rPr>
          <w:rFonts w:ascii="Tahoma" w:hAnsi="Tahoma" w:cs="Tahoma"/>
          <w:sz w:val="22"/>
          <w:szCs w:val="22"/>
          <w:lang w:val="sr-Cyrl-RS"/>
        </w:rPr>
        <w:t>Општинског</w:t>
      </w:r>
      <w:r w:rsidR="00BC0A73" w:rsidRPr="00491CCD">
        <w:rPr>
          <w:rFonts w:ascii="Tahoma" w:hAnsi="Tahoma" w:cs="Tahoma"/>
          <w:sz w:val="22"/>
          <w:szCs w:val="22"/>
          <w:lang w:val="sr-Cyrl-RS"/>
        </w:rPr>
        <w:t xml:space="preserve"> већа </w:t>
      </w:r>
      <w:r w:rsidR="002E49EF" w:rsidRPr="00491CCD">
        <w:rPr>
          <w:rFonts w:ascii="Tahoma" w:hAnsi="Tahoma" w:cs="Tahoma"/>
          <w:sz w:val="22"/>
          <w:szCs w:val="22"/>
          <w:lang w:val="sr-Cyrl-RS"/>
        </w:rPr>
        <w:t>ни</w:t>
      </w:r>
      <w:r w:rsidR="00BC0A73" w:rsidRPr="00491CCD">
        <w:rPr>
          <w:rFonts w:ascii="Tahoma" w:hAnsi="Tahoma" w:cs="Tahoma"/>
          <w:sz w:val="22"/>
          <w:szCs w:val="22"/>
          <w:lang w:val="sr-Cyrl-RS"/>
        </w:rPr>
        <w:t>с</w:t>
      </w:r>
      <w:r w:rsidR="00EC2413" w:rsidRPr="00491CCD">
        <w:rPr>
          <w:rFonts w:ascii="Tahoma" w:hAnsi="Tahoma" w:cs="Tahoma"/>
          <w:sz w:val="22"/>
          <w:szCs w:val="22"/>
          <w:lang w:val="sr-Cyrl-RS"/>
        </w:rPr>
        <w:t>у</w:t>
      </w:r>
      <w:r w:rsidR="002E49EF" w:rsidRPr="00491CCD">
        <w:rPr>
          <w:rFonts w:ascii="Tahoma" w:hAnsi="Tahoma" w:cs="Tahoma"/>
          <w:sz w:val="22"/>
          <w:szCs w:val="22"/>
          <w:lang w:val="sr-Cyrl-RS"/>
        </w:rPr>
        <w:t xml:space="preserve"> формално</w:t>
      </w:r>
      <w:r w:rsidR="00EC2413" w:rsidRPr="00491CCD">
        <w:rPr>
          <w:rFonts w:ascii="Tahoma" w:hAnsi="Tahoma" w:cs="Tahoma"/>
          <w:sz w:val="22"/>
          <w:szCs w:val="22"/>
          <w:lang w:val="sr-Cyrl-RS"/>
        </w:rPr>
        <w:t xml:space="preserve"> з</w:t>
      </w:r>
      <w:r w:rsidR="002E49EF" w:rsidRPr="00491CCD">
        <w:rPr>
          <w:rFonts w:ascii="Tahoma" w:hAnsi="Tahoma" w:cs="Tahoma"/>
          <w:sz w:val="22"/>
          <w:szCs w:val="22"/>
          <w:lang w:val="sr-Cyrl-RS"/>
        </w:rPr>
        <w:t xml:space="preserve">адужени за одређене области, али су </w:t>
      </w:r>
      <w:r w:rsidR="00EC2413" w:rsidRPr="00491CCD">
        <w:rPr>
          <w:rFonts w:ascii="Tahoma" w:hAnsi="Tahoma" w:cs="Tahoma"/>
          <w:sz w:val="22"/>
          <w:szCs w:val="22"/>
          <w:lang w:val="sr-Cyrl-RS"/>
        </w:rPr>
        <w:t xml:space="preserve">активни учесници процеса развојног планирања </w:t>
      </w:r>
      <w:r w:rsidR="000942C5" w:rsidRPr="00491CCD">
        <w:rPr>
          <w:rFonts w:ascii="Tahoma" w:hAnsi="Tahoma" w:cs="Tahoma"/>
          <w:sz w:val="22"/>
          <w:szCs w:val="22"/>
          <w:lang w:val="sr-Cyrl-RS"/>
        </w:rPr>
        <w:t xml:space="preserve">тако </w:t>
      </w:r>
      <w:r w:rsidR="00EC2413" w:rsidRPr="00491CCD">
        <w:rPr>
          <w:rFonts w:ascii="Tahoma" w:hAnsi="Tahoma" w:cs="Tahoma"/>
          <w:sz w:val="22"/>
          <w:szCs w:val="22"/>
          <w:lang w:val="sr-Cyrl-RS"/>
        </w:rPr>
        <w:t>што се постављају на чело радних тела која израђују предлоге аката из об</w:t>
      </w:r>
      <w:r w:rsidR="000C3D04" w:rsidRPr="00491CCD">
        <w:rPr>
          <w:rFonts w:ascii="Tahoma" w:hAnsi="Tahoma" w:cs="Tahoma"/>
          <w:sz w:val="22"/>
          <w:szCs w:val="22"/>
          <w:lang w:val="sr-Cyrl-RS"/>
        </w:rPr>
        <w:t>л</w:t>
      </w:r>
      <w:r w:rsidR="00EC2413" w:rsidRPr="00491CCD">
        <w:rPr>
          <w:rFonts w:ascii="Tahoma" w:hAnsi="Tahoma" w:cs="Tahoma"/>
          <w:sz w:val="22"/>
          <w:szCs w:val="22"/>
          <w:lang w:val="sr-Cyrl-RS"/>
        </w:rPr>
        <w:t>асти развој</w:t>
      </w:r>
      <w:r w:rsidR="000C3D04" w:rsidRPr="00491CCD">
        <w:rPr>
          <w:rFonts w:ascii="Tahoma" w:hAnsi="Tahoma" w:cs="Tahoma"/>
          <w:sz w:val="22"/>
          <w:szCs w:val="22"/>
          <w:lang w:val="sr-Cyrl-RS"/>
        </w:rPr>
        <w:t>н</w:t>
      </w:r>
      <w:r w:rsidR="00EC2413" w:rsidRPr="00491CCD">
        <w:rPr>
          <w:rFonts w:ascii="Tahoma" w:hAnsi="Tahoma" w:cs="Tahoma"/>
          <w:sz w:val="22"/>
          <w:szCs w:val="22"/>
          <w:lang w:val="sr-Cyrl-RS"/>
        </w:rPr>
        <w:t xml:space="preserve">ог планирања, што сами израђују предлоге и учествују у изради докумената која обједињују планове и програме из више области од значаја за развој </w:t>
      </w:r>
      <w:r w:rsidR="00D10046" w:rsidRPr="00491CCD">
        <w:rPr>
          <w:rFonts w:ascii="Tahoma" w:hAnsi="Tahoma" w:cs="Tahoma"/>
          <w:sz w:val="22"/>
          <w:szCs w:val="22"/>
          <w:lang w:val="sr-Cyrl-RS"/>
        </w:rPr>
        <w:t>Општине</w:t>
      </w:r>
      <w:r w:rsidR="00EC2413" w:rsidRPr="00491CCD">
        <w:rPr>
          <w:rFonts w:ascii="Tahoma" w:hAnsi="Tahoma" w:cs="Tahoma"/>
          <w:sz w:val="22"/>
          <w:szCs w:val="22"/>
          <w:lang w:val="sr-Cyrl-RS"/>
        </w:rPr>
        <w:t>.</w:t>
      </w:r>
    </w:p>
    <w:p w14:paraId="48D8FE66" w14:textId="4D21E818" w:rsidR="007448C6" w:rsidRPr="00491CCD" w:rsidRDefault="00076A5A" w:rsidP="00B80BF8">
      <w:pPr>
        <w:pStyle w:val="Heading1"/>
        <w:spacing w:line="259" w:lineRule="auto"/>
        <w:jc w:val="both"/>
        <w:rPr>
          <w:lang w:val="sr-Cyrl-RS"/>
        </w:rPr>
      </w:pPr>
      <w:r w:rsidRPr="00491CCD">
        <w:rPr>
          <w:b/>
          <w:lang w:val="sr-Cyrl-RS"/>
        </w:rPr>
        <w:t>4.</w:t>
      </w:r>
      <w:r w:rsidRPr="00491CCD">
        <w:rPr>
          <w:lang w:val="sr-Cyrl-RS"/>
        </w:rPr>
        <w:t xml:space="preserve"> </w:t>
      </w:r>
      <w:r w:rsidR="00D0121E" w:rsidRPr="00491CCD">
        <w:rPr>
          <w:b/>
          <w:lang w:val="sr-Cyrl-RS"/>
        </w:rPr>
        <w:t>Јавна предузећа и установе општине Смедеревска Паланка</w:t>
      </w:r>
    </w:p>
    <w:p w14:paraId="40C5E79C" w14:textId="6EBFD96B" w:rsidR="007448C6" w:rsidRPr="00491CCD" w:rsidRDefault="007448C6" w:rsidP="00B80BF8">
      <w:pPr>
        <w:pStyle w:val="Heading1"/>
        <w:numPr>
          <w:ilvl w:val="1"/>
          <w:numId w:val="29"/>
        </w:numPr>
        <w:spacing w:after="160" w:line="259" w:lineRule="auto"/>
        <w:rPr>
          <w:lang w:val="sr-Cyrl-RS"/>
        </w:rPr>
      </w:pPr>
      <w:r w:rsidRPr="00491CCD">
        <w:rPr>
          <w:lang w:val="sr-Cyrl-RS"/>
        </w:rPr>
        <w:t>Јавна предузећа</w:t>
      </w:r>
    </w:p>
    <w:p w14:paraId="05AD9513" w14:textId="02D53848" w:rsidR="0067351F" w:rsidRPr="00491CCD" w:rsidRDefault="00076A5A" w:rsidP="00B80BF8">
      <w:pPr>
        <w:spacing w:line="259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>Општина</w:t>
      </w:r>
      <w:r w:rsidR="00D10046" w:rsidRPr="00491CCD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491CCD" w:rsidRPr="00491CCD">
        <w:rPr>
          <w:rFonts w:ascii="Tahoma" w:hAnsi="Tahoma" w:cs="Tahoma"/>
          <w:b/>
          <w:sz w:val="22"/>
          <w:szCs w:val="22"/>
          <w:lang w:val="sr-Cyrl-RS"/>
        </w:rPr>
        <w:t>Смедеревска</w:t>
      </w:r>
      <w:r w:rsidR="00C34AF9" w:rsidRPr="00491CCD">
        <w:rPr>
          <w:rFonts w:ascii="Tahoma" w:hAnsi="Tahoma" w:cs="Tahoma"/>
          <w:b/>
          <w:sz w:val="22"/>
          <w:szCs w:val="22"/>
          <w:lang w:val="sr-Cyrl-RS"/>
        </w:rPr>
        <w:t xml:space="preserve"> Палан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>к</w:t>
      </w:r>
      <w:r w:rsidR="00C34AF9" w:rsidRPr="00491CCD">
        <w:rPr>
          <w:rFonts w:ascii="Tahoma" w:hAnsi="Tahoma" w:cs="Tahoma"/>
          <w:b/>
          <w:sz w:val="22"/>
          <w:szCs w:val="22"/>
          <w:lang w:val="sr-Cyrl-RS"/>
        </w:rPr>
        <w:t>а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оснивач је следећих јавних предузећа:</w:t>
      </w:r>
    </w:p>
    <w:p w14:paraId="5094968E" w14:textId="015E8D5D" w:rsidR="00C34AF9" w:rsidRPr="00491CCD" w:rsidRDefault="00C34AF9" w:rsidP="00B80BF8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i/>
          <w:sz w:val="22"/>
          <w:szCs w:val="22"/>
          <w:lang w:val="sr-Cyrl-RS"/>
        </w:rPr>
        <w:t>ЈКП Пијаце, зеленило и чистоћа</w:t>
      </w:r>
      <w:r w:rsidRPr="00491CCD">
        <w:rPr>
          <w:rFonts w:ascii="Tahoma" w:hAnsi="Tahoma" w:cs="Tahoma"/>
          <w:b/>
          <w:i/>
          <w:sz w:val="22"/>
          <w:szCs w:val="22"/>
          <w:lang w:val="sr-Cyrl-RS"/>
        </w:rPr>
        <w:t xml:space="preserve"> </w:t>
      </w:r>
      <w:r w:rsidRPr="00491CCD">
        <w:rPr>
          <w:rFonts w:ascii="Tahoma" w:hAnsi="Tahoma" w:cs="Tahoma"/>
          <w:sz w:val="22"/>
          <w:szCs w:val="22"/>
          <w:lang w:val="sr-Cyrl-RS"/>
        </w:rPr>
        <w:t>(</w:t>
      </w:r>
      <w:r w:rsidR="00AC3849" w:rsidRPr="00491CCD">
        <w:rPr>
          <w:rFonts w:ascii="Tahoma" w:hAnsi="Tahoma" w:cs="Tahoma"/>
          <w:sz w:val="22"/>
          <w:szCs w:val="22"/>
          <w:lang w:val="sr-Cyrl-RS"/>
        </w:rPr>
        <w:t xml:space="preserve">управљање пијацама; одржавање чистоће на површинама јавне намене; </w:t>
      </w:r>
      <w:r w:rsidR="008B2A74" w:rsidRPr="00491CCD">
        <w:rPr>
          <w:rFonts w:ascii="Tahoma" w:hAnsi="Tahoma" w:cs="Tahoma"/>
          <w:sz w:val="22"/>
          <w:szCs w:val="22"/>
          <w:lang w:val="sr-Cyrl-RS"/>
        </w:rPr>
        <w:t>одржавање јавних зелених површина)</w:t>
      </w:r>
      <w:r w:rsidR="00CC2F37" w:rsidRPr="00491CCD">
        <w:rPr>
          <w:rFonts w:ascii="Tahoma" w:hAnsi="Tahoma" w:cs="Tahoma"/>
          <w:sz w:val="22"/>
          <w:szCs w:val="22"/>
          <w:lang w:val="sr-Cyrl-RS"/>
        </w:rPr>
        <w:t>;</w:t>
      </w:r>
    </w:p>
    <w:p w14:paraId="4EE19011" w14:textId="48DCCD04" w:rsidR="008B2A74" w:rsidRPr="00491CCD" w:rsidRDefault="008B2A74" w:rsidP="00B80BF8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i/>
          <w:sz w:val="22"/>
          <w:szCs w:val="22"/>
          <w:lang w:val="sr-Cyrl-RS"/>
        </w:rPr>
        <w:t xml:space="preserve">ЈКП Паланка 2020 </w:t>
      </w:r>
      <w:r w:rsidRPr="00491CCD">
        <w:rPr>
          <w:rFonts w:ascii="Tahoma" w:hAnsi="Tahoma" w:cs="Tahoma"/>
          <w:sz w:val="22"/>
          <w:szCs w:val="22"/>
          <w:lang w:val="sr-Cyrl-RS"/>
        </w:rPr>
        <w:t>(</w:t>
      </w:r>
      <w:r w:rsidR="00CC61AD" w:rsidRPr="00491CCD">
        <w:rPr>
          <w:rFonts w:ascii="Tahoma" w:hAnsi="Tahoma" w:cs="Tahoma"/>
          <w:sz w:val="22"/>
          <w:szCs w:val="22"/>
          <w:lang w:val="sr-Cyrl-RS"/>
        </w:rPr>
        <w:t>управљање гробљима и сахрањивање)</w:t>
      </w:r>
      <w:r w:rsidR="00CC2F37" w:rsidRPr="00491CCD">
        <w:rPr>
          <w:rFonts w:ascii="Tahoma" w:hAnsi="Tahoma" w:cs="Tahoma"/>
          <w:sz w:val="22"/>
          <w:szCs w:val="22"/>
          <w:lang w:val="sr-Cyrl-RS"/>
        </w:rPr>
        <w:t>;</w:t>
      </w:r>
    </w:p>
    <w:p w14:paraId="03EC1915" w14:textId="660A94F4" w:rsidR="00CC61AD" w:rsidRPr="00491CCD" w:rsidRDefault="00CA318B" w:rsidP="00B80BF8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i/>
          <w:sz w:val="22"/>
          <w:szCs w:val="22"/>
          <w:lang w:val="sr-Cyrl-RS"/>
        </w:rPr>
        <w:t xml:space="preserve">ЈКП Водовод </w:t>
      </w:r>
      <w:r w:rsidRPr="00491CCD">
        <w:rPr>
          <w:rFonts w:ascii="Tahoma" w:hAnsi="Tahoma" w:cs="Tahoma"/>
          <w:sz w:val="22"/>
          <w:szCs w:val="22"/>
          <w:lang w:val="sr-Cyrl-RS"/>
        </w:rPr>
        <w:t>(</w:t>
      </w:r>
      <w:r w:rsidR="00051364" w:rsidRPr="00491CCD">
        <w:rPr>
          <w:rFonts w:ascii="Tahoma" w:hAnsi="Tahoma" w:cs="Tahoma"/>
          <w:sz w:val="22"/>
          <w:szCs w:val="22"/>
          <w:lang w:val="sr-Cyrl-RS"/>
        </w:rPr>
        <w:t>производња и дистрибуција воде</w:t>
      </w:r>
      <w:r w:rsidRPr="00491CCD">
        <w:rPr>
          <w:rFonts w:ascii="Tahoma" w:hAnsi="Tahoma" w:cs="Tahoma"/>
          <w:sz w:val="22"/>
          <w:szCs w:val="22"/>
          <w:lang w:val="sr-Cyrl-RS"/>
        </w:rPr>
        <w:t>)</w:t>
      </w:r>
      <w:r w:rsidR="00CC2F37" w:rsidRPr="00491CCD">
        <w:rPr>
          <w:rFonts w:ascii="Tahoma" w:hAnsi="Tahoma" w:cs="Tahoma"/>
          <w:sz w:val="22"/>
          <w:szCs w:val="22"/>
          <w:lang w:val="sr-Cyrl-RS"/>
        </w:rPr>
        <w:t>;</w:t>
      </w:r>
    </w:p>
    <w:p w14:paraId="4AFD1F82" w14:textId="7E1468BD" w:rsidR="00051364" w:rsidRPr="00491CCD" w:rsidRDefault="00CC2F37" w:rsidP="00B80BF8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i/>
          <w:sz w:val="22"/>
          <w:szCs w:val="22"/>
          <w:lang w:val="sr-Cyrl-RS"/>
        </w:rPr>
        <w:t xml:space="preserve">ЈП Морава – Велика Плана </w:t>
      </w:r>
      <w:r w:rsidRPr="00491CCD">
        <w:rPr>
          <w:rFonts w:ascii="Tahoma" w:hAnsi="Tahoma" w:cs="Tahoma"/>
          <w:sz w:val="22"/>
          <w:szCs w:val="22"/>
          <w:lang w:val="sr-Cyrl-RS"/>
        </w:rPr>
        <w:t>(</w:t>
      </w:r>
      <w:r w:rsidR="00491CCD" w:rsidRPr="00491CCD">
        <w:rPr>
          <w:rFonts w:ascii="Tahoma" w:hAnsi="Tahoma" w:cs="Tahoma"/>
          <w:sz w:val="22"/>
          <w:szCs w:val="22"/>
          <w:lang w:val="sr-Cyrl-RS"/>
        </w:rPr>
        <w:t>водоснабдевање</w:t>
      </w:r>
      <w:r w:rsidRPr="00491CCD">
        <w:rPr>
          <w:rFonts w:ascii="Tahoma" w:hAnsi="Tahoma" w:cs="Tahoma"/>
          <w:sz w:val="22"/>
          <w:szCs w:val="22"/>
          <w:lang w:val="sr-Cyrl-RS"/>
        </w:rPr>
        <w:t>)</w:t>
      </w:r>
      <w:r w:rsidR="00051364" w:rsidRPr="00491CCD">
        <w:rPr>
          <w:rFonts w:ascii="Tahoma" w:hAnsi="Tahoma" w:cs="Tahoma"/>
          <w:sz w:val="22"/>
          <w:szCs w:val="22"/>
          <w:lang w:val="sr-Cyrl-RS"/>
        </w:rPr>
        <w:t>;</w:t>
      </w:r>
    </w:p>
    <w:p w14:paraId="6BE28A1B" w14:textId="4B71D8C8" w:rsidR="00051364" w:rsidRPr="00491CCD" w:rsidRDefault="00051364" w:rsidP="00B80BF8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i/>
          <w:sz w:val="22"/>
          <w:szCs w:val="22"/>
          <w:lang w:val="sr-Cyrl-RS"/>
        </w:rPr>
        <w:t xml:space="preserve">ЈП Паланка Развој </w:t>
      </w:r>
      <w:r w:rsidRPr="00491CCD">
        <w:rPr>
          <w:rFonts w:ascii="Tahoma" w:hAnsi="Tahoma" w:cs="Tahoma"/>
          <w:sz w:val="22"/>
          <w:szCs w:val="22"/>
          <w:lang w:val="sr-Cyrl-RS"/>
        </w:rPr>
        <w:t>(</w:t>
      </w:r>
      <w:r w:rsidRPr="00491CCD">
        <w:rPr>
          <w:rFonts w:ascii="Helvetica" w:hAnsi="Helvetica"/>
          <w:color w:val="020202"/>
          <w:sz w:val="23"/>
          <w:szCs w:val="23"/>
          <w:shd w:val="clear" w:color="auto" w:fill="FCFCFC"/>
          <w:lang w:val="sr-Cyrl-RS"/>
        </w:rPr>
        <w:t>планирања и уређења простора, стручне послове урбанистичког планирања, пројектовања и уређења простора и насеља</w:t>
      </w:r>
      <w:r w:rsidRPr="00491CCD">
        <w:rPr>
          <w:color w:val="020202"/>
          <w:sz w:val="23"/>
          <w:szCs w:val="23"/>
          <w:shd w:val="clear" w:color="auto" w:fill="FCFCFC"/>
          <w:lang w:val="sr-Cyrl-RS"/>
        </w:rPr>
        <w:t>)</w:t>
      </w:r>
    </w:p>
    <w:p w14:paraId="57B13E85" w14:textId="4360D411" w:rsidR="00FD745E" w:rsidRPr="00491CCD" w:rsidRDefault="00181BE8" w:rsidP="00491CCD">
      <w:pPr>
        <w:spacing w:before="160"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Т</w:t>
      </w:r>
      <w:r w:rsidR="00BC6925" w:rsidRPr="00491CCD">
        <w:rPr>
          <w:rFonts w:ascii="Tahoma" w:hAnsi="Tahoma" w:cs="Tahoma"/>
          <w:sz w:val="22"/>
          <w:szCs w:val="22"/>
          <w:lang w:val="sr-Cyrl-RS"/>
        </w:rPr>
        <w:t>ри јавна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предузећа чији је оснивач општина Смедеревска Паланка су у поступку </w:t>
      </w:r>
      <w:r w:rsidR="00491CCD" w:rsidRPr="00491CCD">
        <w:rPr>
          <w:rFonts w:ascii="Tahoma" w:hAnsi="Tahoma" w:cs="Tahoma"/>
          <w:sz w:val="22"/>
          <w:szCs w:val="22"/>
          <w:lang w:val="sr-Cyrl-RS"/>
        </w:rPr>
        <w:t>ликвидације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и стечаја.</w:t>
      </w:r>
    </w:p>
    <w:p w14:paraId="4B8C61A5" w14:textId="0B192F3A" w:rsidR="00906864" w:rsidRPr="00491CCD" w:rsidRDefault="00906864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>Јавн</w:t>
      </w:r>
      <w:r w:rsidR="009678D7" w:rsidRPr="00491CCD">
        <w:rPr>
          <w:rFonts w:ascii="Tahoma" w:hAnsi="Tahoma" w:cs="Tahoma"/>
          <w:b/>
          <w:sz w:val="22"/>
          <w:szCs w:val="22"/>
          <w:lang w:val="sr-Cyrl-RS"/>
        </w:rPr>
        <w:t>а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предузећ</w:t>
      </w:r>
      <w:r w:rsidR="00CE2399" w:rsidRPr="00491CCD">
        <w:rPr>
          <w:rFonts w:ascii="Tahoma" w:hAnsi="Tahoma" w:cs="Tahoma"/>
          <w:b/>
          <w:sz w:val="22"/>
          <w:szCs w:val="22"/>
          <w:lang w:val="sr-Cyrl-RS"/>
        </w:rPr>
        <w:t>а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учествуј</w:t>
      </w:r>
      <w:r w:rsidR="00CE2399" w:rsidRPr="00491CCD">
        <w:rPr>
          <w:rFonts w:ascii="Tahoma" w:hAnsi="Tahoma" w:cs="Tahoma"/>
          <w:b/>
          <w:sz w:val="22"/>
          <w:szCs w:val="22"/>
          <w:lang w:val="sr-Cyrl-RS"/>
        </w:rPr>
        <w:t>у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у изради планских документа који се односе на планирање обављања делатности за коју </w:t>
      </w:r>
      <w:r w:rsidR="00BC3839" w:rsidRPr="00491CCD">
        <w:rPr>
          <w:rFonts w:ascii="Tahoma" w:hAnsi="Tahoma" w:cs="Tahoma"/>
          <w:b/>
          <w:sz w:val="22"/>
          <w:szCs w:val="22"/>
          <w:lang w:val="sr-Cyrl-RS"/>
        </w:rPr>
        <w:t>је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основан</w:t>
      </w:r>
      <w:r w:rsidR="00BC3839" w:rsidRPr="00491CCD">
        <w:rPr>
          <w:rFonts w:ascii="Tahoma" w:hAnsi="Tahoma" w:cs="Tahoma"/>
          <w:b/>
          <w:sz w:val="22"/>
          <w:szCs w:val="22"/>
          <w:lang w:val="sr-Cyrl-RS"/>
        </w:rPr>
        <w:t>о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. </w:t>
      </w:r>
      <w:r w:rsidRPr="00491CCD">
        <w:rPr>
          <w:rFonts w:ascii="Tahoma" w:hAnsi="Tahoma" w:cs="Tahoma"/>
          <w:sz w:val="22"/>
          <w:szCs w:val="22"/>
          <w:lang w:val="sr-Cyrl-RS"/>
        </w:rPr>
        <w:t>Стручњаци из јавн</w:t>
      </w:r>
      <w:r w:rsidR="009678D7" w:rsidRPr="00491CCD">
        <w:rPr>
          <w:rFonts w:ascii="Tahoma" w:hAnsi="Tahoma" w:cs="Tahoma"/>
          <w:sz w:val="22"/>
          <w:szCs w:val="22"/>
          <w:lang w:val="sr-Cyrl-RS"/>
        </w:rPr>
        <w:t>их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предузећа се именују у радне гр</w:t>
      </w:r>
      <w:r w:rsidR="00C148A0" w:rsidRPr="00491CCD">
        <w:rPr>
          <w:rFonts w:ascii="Tahoma" w:hAnsi="Tahoma" w:cs="Tahoma"/>
          <w:sz w:val="22"/>
          <w:szCs w:val="22"/>
          <w:lang w:val="sr-Cyrl-RS"/>
        </w:rPr>
        <w:t>у</w:t>
      </w:r>
      <w:r w:rsidRPr="00491CCD">
        <w:rPr>
          <w:rFonts w:ascii="Tahoma" w:hAnsi="Tahoma" w:cs="Tahoma"/>
          <w:sz w:val="22"/>
          <w:szCs w:val="22"/>
          <w:lang w:val="sr-Cyrl-RS"/>
        </w:rPr>
        <w:t>пе или комисије за израду планских документа, а кадровски капацитет запослених у јавн</w:t>
      </w:r>
      <w:r w:rsidR="009678D7" w:rsidRPr="00491CCD">
        <w:rPr>
          <w:rFonts w:ascii="Tahoma" w:hAnsi="Tahoma" w:cs="Tahoma"/>
          <w:sz w:val="22"/>
          <w:szCs w:val="22"/>
          <w:lang w:val="sr-Cyrl-RS"/>
        </w:rPr>
        <w:t>им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предузећ</w:t>
      </w:r>
      <w:r w:rsidR="009678D7" w:rsidRPr="00491CCD">
        <w:rPr>
          <w:rFonts w:ascii="Tahoma" w:hAnsi="Tahoma" w:cs="Tahoma"/>
          <w:sz w:val="22"/>
          <w:szCs w:val="22"/>
          <w:lang w:val="sr-Cyrl-RS"/>
        </w:rPr>
        <w:t>има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је на потребном нивоу за давање предлога и решења у интересу даљег развоја </w:t>
      </w:r>
      <w:r w:rsidR="00BC3839" w:rsidRPr="00491CCD">
        <w:rPr>
          <w:rFonts w:ascii="Tahoma" w:hAnsi="Tahoma" w:cs="Tahoma"/>
          <w:sz w:val="22"/>
          <w:szCs w:val="22"/>
          <w:lang w:val="sr-Cyrl-RS"/>
        </w:rPr>
        <w:t>Општине</w:t>
      </w:r>
      <w:r w:rsidRPr="00491CCD">
        <w:rPr>
          <w:rFonts w:ascii="Tahoma" w:hAnsi="Tahoma" w:cs="Tahoma"/>
          <w:sz w:val="22"/>
          <w:szCs w:val="22"/>
          <w:lang w:val="sr-Cyrl-RS"/>
        </w:rPr>
        <w:t>.</w:t>
      </w:r>
    </w:p>
    <w:p w14:paraId="62511478" w14:textId="5CC5BC9B" w:rsidR="00FC333C" w:rsidRPr="00491CCD" w:rsidRDefault="00906864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>Јавн</w:t>
      </w:r>
      <w:r w:rsidR="00D91955" w:rsidRPr="00491CCD">
        <w:rPr>
          <w:rFonts w:ascii="Tahoma" w:hAnsi="Tahoma" w:cs="Tahoma"/>
          <w:b/>
          <w:sz w:val="22"/>
          <w:szCs w:val="22"/>
          <w:lang w:val="sr-Cyrl-RS"/>
        </w:rPr>
        <w:t>а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предузећ</w:t>
      </w:r>
      <w:r w:rsidR="00D91955" w:rsidRPr="00491CCD">
        <w:rPr>
          <w:rFonts w:ascii="Tahoma" w:hAnsi="Tahoma" w:cs="Tahoma"/>
          <w:b/>
          <w:sz w:val="22"/>
          <w:szCs w:val="22"/>
          <w:lang w:val="sr-Cyrl-RS"/>
        </w:rPr>
        <w:t>а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израђуј</w:t>
      </w:r>
      <w:r w:rsidR="00D91955" w:rsidRPr="00491CCD">
        <w:rPr>
          <w:rFonts w:ascii="Tahoma" w:hAnsi="Tahoma" w:cs="Tahoma"/>
          <w:b/>
          <w:sz w:val="22"/>
          <w:szCs w:val="22"/>
          <w:lang w:val="sr-Cyrl-RS"/>
        </w:rPr>
        <w:t xml:space="preserve">у 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>годишњ</w:t>
      </w:r>
      <w:r w:rsidR="00BC3839" w:rsidRPr="00491CCD">
        <w:rPr>
          <w:rFonts w:ascii="Tahoma" w:hAnsi="Tahoma" w:cs="Tahoma"/>
          <w:b/>
          <w:sz w:val="22"/>
          <w:szCs w:val="22"/>
          <w:lang w:val="sr-Cyrl-RS"/>
        </w:rPr>
        <w:t>и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програм рада и план пословања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>Програм рада и пословања јавн</w:t>
      </w:r>
      <w:r w:rsidR="00D91955" w:rsidRPr="00491CCD">
        <w:rPr>
          <w:rFonts w:ascii="Tahoma" w:hAnsi="Tahoma" w:cs="Tahoma"/>
          <w:sz w:val="22"/>
          <w:szCs w:val="22"/>
          <w:lang w:val="sr-Cyrl-RS"/>
        </w:rPr>
        <w:t>их</w:t>
      </w:r>
      <w:r w:rsidR="00BC3839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>предузећа се израђуј</w:t>
      </w:r>
      <w:r w:rsidR="00BC3839" w:rsidRPr="00491CCD">
        <w:rPr>
          <w:rFonts w:ascii="Tahoma" w:hAnsi="Tahoma" w:cs="Tahoma"/>
          <w:sz w:val="22"/>
          <w:szCs w:val="22"/>
          <w:lang w:val="sr-Cyrl-RS"/>
        </w:rPr>
        <w:t>е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 xml:space="preserve"> у роковима и у поступку прописаним законом, а на њих С</w:t>
      </w:r>
      <w:r w:rsidR="004F1145" w:rsidRPr="00491CCD">
        <w:rPr>
          <w:rFonts w:ascii="Tahoma" w:hAnsi="Tahoma" w:cs="Tahoma"/>
          <w:sz w:val="22"/>
          <w:szCs w:val="22"/>
          <w:lang w:val="sr-Cyrl-RS"/>
        </w:rPr>
        <w:t>купштина града да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>је сагласност.</w:t>
      </w:r>
    </w:p>
    <w:p w14:paraId="1AF87753" w14:textId="6B97C435" w:rsidR="00081064" w:rsidRPr="00491CCD" w:rsidRDefault="00081064" w:rsidP="00B80BF8">
      <w:pPr>
        <w:pStyle w:val="Heading1"/>
        <w:numPr>
          <w:ilvl w:val="1"/>
          <w:numId w:val="30"/>
        </w:numPr>
        <w:spacing w:after="160" w:line="259" w:lineRule="auto"/>
        <w:rPr>
          <w:lang w:val="sr-Cyrl-RS"/>
        </w:rPr>
      </w:pPr>
      <w:r w:rsidRPr="00491CCD">
        <w:rPr>
          <w:lang w:val="sr-Cyrl-RS"/>
        </w:rPr>
        <w:t xml:space="preserve">Јавне установе </w:t>
      </w:r>
    </w:p>
    <w:p w14:paraId="3D65FBA2" w14:textId="0539570D" w:rsidR="00081064" w:rsidRPr="00491CCD" w:rsidRDefault="002D7272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Општина </w:t>
      </w:r>
      <w:r w:rsidR="005B0683" w:rsidRPr="00491CCD">
        <w:rPr>
          <w:rFonts w:ascii="Tahoma" w:hAnsi="Tahoma" w:cs="Tahoma"/>
          <w:sz w:val="22"/>
          <w:szCs w:val="22"/>
          <w:lang w:val="sr-Cyrl-RS"/>
        </w:rPr>
        <w:t>Смедеревска Паланка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 xml:space="preserve"> је у ск</w:t>
      </w:r>
      <w:r w:rsidR="005B10AC" w:rsidRPr="00491CCD">
        <w:rPr>
          <w:rFonts w:ascii="Tahoma" w:hAnsi="Tahoma" w:cs="Tahoma"/>
          <w:sz w:val="22"/>
          <w:szCs w:val="22"/>
          <w:lang w:val="sr-Cyrl-RS"/>
        </w:rPr>
        <w:t>л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>аду са Законом о јавним службама и секторским законима основа</w:t>
      </w:r>
      <w:r w:rsidRPr="00491CCD">
        <w:rPr>
          <w:rFonts w:ascii="Tahoma" w:hAnsi="Tahoma" w:cs="Tahoma"/>
          <w:sz w:val="22"/>
          <w:szCs w:val="22"/>
          <w:lang w:val="sr-Cyrl-RS"/>
        </w:rPr>
        <w:t>ла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 xml:space="preserve"> установе у области</w:t>
      </w:r>
      <w:r w:rsidR="00E752AD" w:rsidRPr="00491CCD">
        <w:rPr>
          <w:rFonts w:ascii="Tahoma" w:hAnsi="Tahoma" w:cs="Tahoma"/>
          <w:sz w:val="22"/>
          <w:szCs w:val="22"/>
          <w:lang w:val="sr-Cyrl-RS"/>
        </w:rPr>
        <w:t xml:space="preserve"> културе, </w:t>
      </w:r>
      <w:r w:rsidR="00D91955" w:rsidRPr="00491CCD">
        <w:rPr>
          <w:rFonts w:ascii="Tahoma" w:hAnsi="Tahoma" w:cs="Tahoma"/>
          <w:sz w:val="22"/>
          <w:szCs w:val="22"/>
          <w:lang w:val="sr-Cyrl-RS"/>
        </w:rPr>
        <w:t>туризма,</w:t>
      </w:r>
      <w:r w:rsidR="00E752AD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>образовања,</w:t>
      </w:r>
      <w:r w:rsidR="004F1145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D91955" w:rsidRPr="00491CCD">
        <w:rPr>
          <w:rFonts w:ascii="Tahoma" w:hAnsi="Tahoma" w:cs="Tahoma"/>
          <w:sz w:val="22"/>
          <w:szCs w:val="22"/>
          <w:lang w:val="sr-Cyrl-RS"/>
        </w:rPr>
        <w:t>и социјалне заштите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lastRenderedPageBreak/>
        <w:t>Број установа задовољ</w:t>
      </w:r>
      <w:r w:rsidR="005B10AC" w:rsidRPr="00491CCD">
        <w:rPr>
          <w:rFonts w:ascii="Tahoma" w:hAnsi="Tahoma" w:cs="Tahoma"/>
          <w:sz w:val="22"/>
          <w:szCs w:val="22"/>
          <w:lang w:val="sr-Cyrl-RS"/>
        </w:rPr>
        <w:t>а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>ва потребе локалне самоуправе величине и броја становника как</w:t>
      </w:r>
      <w:r w:rsidR="00C04773" w:rsidRPr="00491CCD">
        <w:rPr>
          <w:rFonts w:ascii="Tahoma" w:hAnsi="Tahoma" w:cs="Tahoma"/>
          <w:sz w:val="22"/>
          <w:szCs w:val="22"/>
          <w:lang w:val="sr-Cyrl-RS"/>
        </w:rPr>
        <w:t>ва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је </w:t>
      </w:r>
      <w:r w:rsidR="00C04773" w:rsidRPr="00491CCD">
        <w:rPr>
          <w:rFonts w:ascii="Tahoma" w:hAnsi="Tahoma" w:cs="Tahoma"/>
          <w:sz w:val="22"/>
          <w:szCs w:val="22"/>
          <w:lang w:val="sr-Cyrl-RS"/>
        </w:rPr>
        <w:t>Сурдулица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 xml:space="preserve">. </w:t>
      </w:r>
    </w:p>
    <w:p w14:paraId="2351A13A" w14:textId="538AF131" w:rsidR="007448C6" w:rsidRPr="00491CCD" w:rsidRDefault="002D7272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Општина 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 xml:space="preserve"> је основа</w:t>
      </w:r>
      <w:r w:rsidRPr="00491CCD">
        <w:rPr>
          <w:rFonts w:ascii="Tahoma" w:hAnsi="Tahoma" w:cs="Tahoma"/>
          <w:sz w:val="22"/>
          <w:szCs w:val="22"/>
          <w:lang w:val="sr-Cyrl-RS"/>
        </w:rPr>
        <w:t>ла</w:t>
      </w:r>
      <w:r w:rsidR="00081064" w:rsidRPr="00491CCD">
        <w:rPr>
          <w:rFonts w:ascii="Tahoma" w:hAnsi="Tahoma" w:cs="Tahoma"/>
          <w:sz w:val="22"/>
          <w:szCs w:val="22"/>
          <w:lang w:val="sr-Cyrl-RS"/>
        </w:rPr>
        <w:t xml:space="preserve"> следеће установе:</w:t>
      </w:r>
    </w:p>
    <w:p w14:paraId="611B26CA" w14:textId="7F87C148" w:rsidR="00081064" w:rsidRPr="00491CCD" w:rsidRDefault="00081064" w:rsidP="00B80BF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i/>
          <w:sz w:val="22"/>
          <w:szCs w:val="22"/>
          <w:lang w:val="sr-Cyrl-RS"/>
        </w:rPr>
        <w:t>У области образовања</w:t>
      </w:r>
      <w:r w:rsidRPr="00491CCD">
        <w:rPr>
          <w:rFonts w:ascii="Tahoma" w:hAnsi="Tahoma" w:cs="Tahoma"/>
          <w:sz w:val="22"/>
          <w:szCs w:val="22"/>
          <w:lang w:val="sr-Cyrl-RS"/>
        </w:rPr>
        <w:t>:</w:t>
      </w:r>
    </w:p>
    <w:p w14:paraId="160EEFD4" w14:textId="4D71C6C7" w:rsidR="00081064" w:rsidRPr="00491CCD" w:rsidRDefault="005B0683" w:rsidP="00B80BF8">
      <w:pPr>
        <w:pStyle w:val="ListParagraph"/>
        <w:spacing w:after="160" w:line="259" w:lineRule="auto"/>
        <w:ind w:left="1440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ПУ „Чика Јова Змај</w:t>
      </w:r>
      <w:r w:rsidR="00D91955" w:rsidRPr="00491CCD">
        <w:rPr>
          <w:rFonts w:ascii="Tahoma" w:hAnsi="Tahoma" w:cs="Tahoma"/>
          <w:sz w:val="22"/>
          <w:szCs w:val="22"/>
          <w:lang w:val="sr-Cyrl-RS"/>
        </w:rPr>
        <w:t>“</w:t>
      </w:r>
    </w:p>
    <w:p w14:paraId="3F710D5E" w14:textId="37A308CB" w:rsidR="00081064" w:rsidRPr="00491CCD" w:rsidRDefault="00081064" w:rsidP="00B80BF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491CCD">
        <w:rPr>
          <w:rFonts w:ascii="Tahoma" w:hAnsi="Tahoma" w:cs="Tahoma"/>
          <w:i/>
          <w:sz w:val="22"/>
          <w:szCs w:val="22"/>
          <w:lang w:val="sr-Cyrl-RS"/>
        </w:rPr>
        <w:t>У области културе:</w:t>
      </w:r>
    </w:p>
    <w:p w14:paraId="36333274" w14:textId="03C5975B" w:rsidR="00291352" w:rsidRPr="00491CCD" w:rsidRDefault="00BF19AA" w:rsidP="00B80BF8">
      <w:pPr>
        <w:pStyle w:val="ListParagraph"/>
        <w:spacing w:after="160" w:line="259" w:lineRule="auto"/>
        <w:ind w:left="1440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Народни </w:t>
      </w:r>
      <w:r w:rsidR="00F1304E" w:rsidRPr="00491CCD">
        <w:rPr>
          <w:rFonts w:ascii="Tahoma" w:hAnsi="Tahoma" w:cs="Tahoma"/>
          <w:sz w:val="22"/>
          <w:szCs w:val="22"/>
          <w:lang w:val="sr-Cyrl-RS"/>
        </w:rPr>
        <w:t>музеј</w:t>
      </w:r>
    </w:p>
    <w:p w14:paraId="7254AB6F" w14:textId="5239C4A4" w:rsidR="004F1145" w:rsidRPr="00491CCD" w:rsidRDefault="00BF19AA" w:rsidP="00B80BF8">
      <w:pPr>
        <w:pStyle w:val="ListParagraph"/>
        <w:spacing w:after="160" w:line="259" w:lineRule="auto"/>
        <w:ind w:left="1440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К</w:t>
      </w:r>
      <w:r w:rsidR="00291352" w:rsidRPr="00491CCD">
        <w:rPr>
          <w:rFonts w:ascii="Tahoma" w:hAnsi="Tahoma" w:cs="Tahoma"/>
          <w:sz w:val="22"/>
          <w:szCs w:val="22"/>
          <w:lang w:val="sr-Cyrl-RS"/>
        </w:rPr>
        <w:t>ултур</w:t>
      </w:r>
      <w:r w:rsidR="00837BF7" w:rsidRPr="00491CCD">
        <w:rPr>
          <w:rFonts w:ascii="Tahoma" w:hAnsi="Tahoma" w:cs="Tahoma"/>
          <w:sz w:val="22"/>
          <w:szCs w:val="22"/>
          <w:lang w:val="sr-Cyrl-RS"/>
        </w:rPr>
        <w:t>ни центар</w:t>
      </w:r>
    </w:p>
    <w:p w14:paraId="0A2DBE7E" w14:textId="3C8F3C90" w:rsidR="00BF19AA" w:rsidRPr="00491CCD" w:rsidRDefault="00BF19AA" w:rsidP="00B80BF8">
      <w:pPr>
        <w:pStyle w:val="ListParagraph"/>
        <w:spacing w:after="160" w:line="259" w:lineRule="auto"/>
        <w:ind w:left="1440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Архив „Верослава Вељашевић“</w:t>
      </w:r>
    </w:p>
    <w:p w14:paraId="5E1331C2" w14:textId="4D0445F2" w:rsidR="00BF19AA" w:rsidRPr="00491CCD" w:rsidRDefault="00BF19AA" w:rsidP="00B80BF8">
      <w:pPr>
        <w:pStyle w:val="ListParagraph"/>
        <w:spacing w:after="160" w:line="259" w:lineRule="auto"/>
        <w:ind w:left="1440"/>
        <w:jc w:val="both"/>
        <w:rPr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Библиотека „Милутин Срећковић“</w:t>
      </w:r>
    </w:p>
    <w:p w14:paraId="7A30C29E" w14:textId="21AEB9BE" w:rsidR="004F1145" w:rsidRPr="00491CCD" w:rsidRDefault="004F1145" w:rsidP="00B80BF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491CCD">
        <w:rPr>
          <w:rFonts w:ascii="Tahoma" w:hAnsi="Tahoma" w:cs="Tahoma"/>
          <w:i/>
          <w:sz w:val="22"/>
          <w:szCs w:val="22"/>
          <w:lang w:val="sr-Cyrl-RS"/>
        </w:rPr>
        <w:t>У области социјалне заштите:</w:t>
      </w:r>
    </w:p>
    <w:p w14:paraId="063977C6" w14:textId="0FD0B858" w:rsidR="004F1145" w:rsidRPr="00491CCD" w:rsidRDefault="00110500" w:rsidP="00B80BF8">
      <w:pPr>
        <w:pStyle w:val="ListParagraph"/>
        <w:spacing w:after="160" w:line="259" w:lineRule="auto"/>
        <w:ind w:left="1440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Ц</w:t>
      </w:r>
      <w:r w:rsidR="000C6CB1" w:rsidRPr="00491CCD">
        <w:rPr>
          <w:rFonts w:ascii="Tahoma" w:hAnsi="Tahoma" w:cs="Tahoma"/>
          <w:sz w:val="22"/>
          <w:szCs w:val="22"/>
          <w:lang w:val="sr-Cyrl-RS"/>
        </w:rPr>
        <w:t xml:space="preserve">ентар за социјални рад </w:t>
      </w:r>
    </w:p>
    <w:p w14:paraId="3592F5AE" w14:textId="2BAECA3F" w:rsidR="004F1145" w:rsidRPr="00491CCD" w:rsidRDefault="004F1145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Туристичка орг</w:t>
      </w:r>
      <w:r w:rsidR="00B85939" w:rsidRPr="00491CCD">
        <w:rPr>
          <w:rFonts w:ascii="Tahoma" w:hAnsi="Tahoma" w:cs="Tahoma"/>
          <w:sz w:val="22"/>
          <w:szCs w:val="22"/>
          <w:lang w:val="sr-Cyrl-RS"/>
        </w:rPr>
        <w:t>а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низација </w:t>
      </w:r>
      <w:r w:rsidR="000C6CB1" w:rsidRPr="00491CCD">
        <w:rPr>
          <w:rFonts w:ascii="Tahoma" w:hAnsi="Tahoma" w:cs="Tahoma"/>
          <w:sz w:val="22"/>
          <w:szCs w:val="22"/>
          <w:lang w:val="sr-Cyrl-RS"/>
        </w:rPr>
        <w:t>општине Смедеревска Паланка, Центар за развој спорта и Спортска организација „Градски фудбалски клуб 1911 су у ликвидацији.</w:t>
      </w:r>
    </w:p>
    <w:p w14:paraId="63C81DA1" w14:textId="3B0C78CB" w:rsidR="004F1145" w:rsidRPr="00491CCD" w:rsidRDefault="004F1145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>Јавн</w:t>
      </w:r>
      <w:r w:rsidR="00674F1D" w:rsidRPr="00491CCD">
        <w:rPr>
          <w:rFonts w:ascii="Tahoma" w:hAnsi="Tahoma" w:cs="Tahoma"/>
          <w:b/>
          <w:sz w:val="22"/>
          <w:szCs w:val="22"/>
          <w:lang w:val="sr-Cyrl-RS"/>
        </w:rPr>
        <w:t>е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установе учествују у изради планских документа који се односе на планирање обављања делатности за коју су основана</w:t>
      </w:r>
      <w:r w:rsidRPr="00491CCD">
        <w:rPr>
          <w:rFonts w:ascii="Tahoma" w:hAnsi="Tahoma" w:cs="Tahoma"/>
          <w:sz w:val="22"/>
          <w:szCs w:val="22"/>
          <w:lang w:val="sr-Cyrl-RS"/>
        </w:rPr>
        <w:t>. Стручњаци из јавних установа се именују у радне гр</w:t>
      </w:r>
      <w:r w:rsidR="00B85939" w:rsidRPr="00491CCD">
        <w:rPr>
          <w:rFonts w:ascii="Tahoma" w:hAnsi="Tahoma" w:cs="Tahoma"/>
          <w:sz w:val="22"/>
          <w:szCs w:val="22"/>
          <w:lang w:val="sr-Cyrl-RS"/>
        </w:rPr>
        <w:t>у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пе или комисије за израду планских документа, а кадровски капацитет запослених у њима је на потребном нивоу за давање предлога и решења у интересу даљег развоја </w:t>
      </w:r>
      <w:r w:rsidR="000C18A7" w:rsidRPr="00491CCD">
        <w:rPr>
          <w:rFonts w:ascii="Tahoma" w:hAnsi="Tahoma" w:cs="Tahoma"/>
          <w:sz w:val="22"/>
          <w:szCs w:val="22"/>
          <w:lang w:val="sr-Cyrl-RS"/>
        </w:rPr>
        <w:t>Општине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у областима за које су </w:t>
      </w:r>
      <w:r w:rsidR="003C395F" w:rsidRPr="00491CCD">
        <w:rPr>
          <w:rFonts w:ascii="Tahoma" w:hAnsi="Tahoma" w:cs="Tahoma"/>
          <w:sz w:val="22"/>
          <w:szCs w:val="22"/>
          <w:lang w:val="sr-Cyrl-RS"/>
        </w:rPr>
        <w:t>основане</w:t>
      </w:r>
      <w:r w:rsidRPr="00491CCD">
        <w:rPr>
          <w:rFonts w:ascii="Tahoma" w:hAnsi="Tahoma" w:cs="Tahoma"/>
          <w:sz w:val="22"/>
          <w:szCs w:val="22"/>
          <w:lang w:val="sr-Cyrl-RS"/>
        </w:rPr>
        <w:t>.</w:t>
      </w:r>
    </w:p>
    <w:p w14:paraId="0F25A679" w14:textId="35039D9A" w:rsidR="004F1145" w:rsidRPr="00491CCD" w:rsidRDefault="004F1145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>Јавн</w:t>
      </w:r>
      <w:r w:rsidR="00674F1D" w:rsidRPr="00491CCD">
        <w:rPr>
          <w:rFonts w:ascii="Tahoma" w:hAnsi="Tahoma" w:cs="Tahoma"/>
          <w:b/>
          <w:sz w:val="22"/>
          <w:szCs w:val="22"/>
          <w:lang w:val="sr-Cyrl-RS"/>
        </w:rPr>
        <w:t>е</w:t>
      </w: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 установе израђују годишње програме рада и финансијске планове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. Програми рада и </w:t>
      </w:r>
      <w:r w:rsidR="003C395F" w:rsidRPr="00491CCD">
        <w:rPr>
          <w:rFonts w:ascii="Tahoma" w:hAnsi="Tahoma" w:cs="Tahoma"/>
          <w:sz w:val="22"/>
          <w:szCs w:val="22"/>
          <w:lang w:val="sr-Cyrl-RS"/>
        </w:rPr>
        <w:t xml:space="preserve">финансијски 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планови јавних установа се израђују у роковима и у поступку прописаним законом, а на њих Скупштина </w:t>
      </w:r>
      <w:r w:rsidR="000C18A7" w:rsidRPr="00491CCD">
        <w:rPr>
          <w:rFonts w:ascii="Tahoma" w:hAnsi="Tahoma" w:cs="Tahoma"/>
          <w:sz w:val="22"/>
          <w:szCs w:val="22"/>
          <w:lang w:val="sr-Cyrl-RS"/>
        </w:rPr>
        <w:t>општине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даје сагласност.</w:t>
      </w:r>
    </w:p>
    <w:p w14:paraId="5BE0E733" w14:textId="1B150BB5" w:rsidR="004F1145" w:rsidRPr="00491CCD" w:rsidRDefault="000C18A7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b/>
          <w:sz w:val="22"/>
          <w:szCs w:val="22"/>
          <w:lang w:val="sr-Cyrl-RS"/>
        </w:rPr>
        <w:t xml:space="preserve">Општина </w:t>
      </w:r>
      <w:r w:rsidR="00BC6925" w:rsidRPr="00491CCD">
        <w:rPr>
          <w:rFonts w:ascii="Tahoma" w:hAnsi="Tahoma" w:cs="Tahoma"/>
          <w:b/>
          <w:sz w:val="22"/>
          <w:szCs w:val="22"/>
          <w:lang w:val="sr-Cyrl-RS"/>
        </w:rPr>
        <w:t>Смедеревска Паланка</w:t>
      </w:r>
      <w:r w:rsidR="004F1145" w:rsidRPr="00491CCD">
        <w:rPr>
          <w:rFonts w:ascii="Tahoma" w:hAnsi="Tahoma" w:cs="Tahoma"/>
          <w:b/>
          <w:sz w:val="22"/>
          <w:szCs w:val="22"/>
          <w:lang w:val="sr-Cyrl-RS"/>
        </w:rPr>
        <w:t>, у складу са прописима</w:t>
      </w:r>
      <w:r w:rsidR="00BC6925" w:rsidRPr="00491CCD">
        <w:rPr>
          <w:rFonts w:ascii="Tahoma" w:hAnsi="Tahoma" w:cs="Tahoma"/>
          <w:b/>
          <w:sz w:val="22"/>
          <w:szCs w:val="22"/>
          <w:lang w:val="sr-Cyrl-RS"/>
        </w:rPr>
        <w:t>,</w:t>
      </w:r>
      <w:r w:rsidR="004F1145" w:rsidRPr="00491CCD">
        <w:rPr>
          <w:rFonts w:ascii="Tahoma" w:hAnsi="Tahoma" w:cs="Tahoma"/>
          <w:b/>
          <w:sz w:val="22"/>
          <w:szCs w:val="22"/>
          <w:lang w:val="sr-Cyrl-RS"/>
        </w:rPr>
        <w:t xml:space="preserve"> учествује у финансирању делатнос</w:t>
      </w:r>
      <w:r w:rsidR="00843868" w:rsidRPr="00491CCD">
        <w:rPr>
          <w:rFonts w:ascii="Tahoma" w:hAnsi="Tahoma" w:cs="Tahoma"/>
          <w:b/>
          <w:sz w:val="22"/>
          <w:szCs w:val="22"/>
          <w:lang w:val="sr-Cyrl-RS"/>
        </w:rPr>
        <w:t>т</w:t>
      </w:r>
      <w:r w:rsidR="004F1145" w:rsidRPr="00491CCD">
        <w:rPr>
          <w:rFonts w:ascii="Tahoma" w:hAnsi="Tahoma" w:cs="Tahoma"/>
          <w:b/>
          <w:sz w:val="22"/>
          <w:szCs w:val="22"/>
          <w:lang w:val="sr-Cyrl-RS"/>
        </w:rPr>
        <w:t xml:space="preserve">и установа којима је оснивач Република Србија. 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Општина </w:t>
      </w:r>
      <w:r w:rsidR="004F1145" w:rsidRPr="00491CCD">
        <w:rPr>
          <w:rFonts w:ascii="Tahoma" w:hAnsi="Tahoma" w:cs="Tahoma"/>
          <w:sz w:val="22"/>
          <w:szCs w:val="22"/>
          <w:lang w:val="sr-Cyrl-RS"/>
        </w:rPr>
        <w:t xml:space="preserve"> финансира материјалне трошкове основних школа</w:t>
      </w:r>
      <w:r w:rsidRPr="00491CCD">
        <w:rPr>
          <w:rFonts w:ascii="Tahoma" w:hAnsi="Tahoma" w:cs="Tahoma"/>
          <w:sz w:val="22"/>
          <w:szCs w:val="22"/>
          <w:lang w:val="sr-Cyrl-RS"/>
        </w:rPr>
        <w:t>, а</w:t>
      </w:r>
      <w:r w:rsidR="004F1145" w:rsidRPr="00491CCD">
        <w:rPr>
          <w:rFonts w:ascii="Tahoma" w:hAnsi="Tahoma" w:cs="Tahoma"/>
          <w:sz w:val="22"/>
          <w:szCs w:val="22"/>
          <w:lang w:val="sr-Cyrl-RS"/>
        </w:rPr>
        <w:t xml:space="preserve"> такође даје финансиј</w:t>
      </w:r>
      <w:r w:rsidR="003C395F" w:rsidRPr="00491CCD">
        <w:rPr>
          <w:rFonts w:ascii="Tahoma" w:hAnsi="Tahoma" w:cs="Tahoma"/>
          <w:sz w:val="22"/>
          <w:szCs w:val="22"/>
          <w:lang w:val="sr-Cyrl-RS"/>
        </w:rPr>
        <w:t>с</w:t>
      </w:r>
      <w:r w:rsidR="004F1145" w:rsidRPr="00491CCD">
        <w:rPr>
          <w:rFonts w:ascii="Tahoma" w:hAnsi="Tahoma" w:cs="Tahoma"/>
          <w:sz w:val="22"/>
          <w:szCs w:val="22"/>
          <w:lang w:val="sr-Cyrl-RS"/>
        </w:rPr>
        <w:t xml:space="preserve">ку подршку здравственим установама, </w:t>
      </w:r>
      <w:r w:rsidR="00BC0A73" w:rsidRPr="00491CCD">
        <w:rPr>
          <w:rFonts w:ascii="Tahoma" w:hAnsi="Tahoma" w:cs="Tahoma"/>
          <w:sz w:val="22"/>
          <w:szCs w:val="22"/>
          <w:lang w:val="sr-Cyrl-RS"/>
        </w:rPr>
        <w:t>спорт</w:t>
      </w:r>
      <w:r w:rsidR="003C395F" w:rsidRPr="00491CCD">
        <w:rPr>
          <w:rFonts w:ascii="Tahoma" w:hAnsi="Tahoma" w:cs="Tahoma"/>
          <w:sz w:val="22"/>
          <w:szCs w:val="22"/>
          <w:lang w:val="sr-Cyrl-RS"/>
        </w:rPr>
        <w:t>ск</w:t>
      </w:r>
      <w:r w:rsidR="00BC0A73" w:rsidRPr="00491CCD">
        <w:rPr>
          <w:rFonts w:ascii="Tahoma" w:hAnsi="Tahoma" w:cs="Tahoma"/>
          <w:sz w:val="22"/>
          <w:szCs w:val="22"/>
          <w:lang w:val="sr-Cyrl-RS"/>
        </w:rPr>
        <w:t xml:space="preserve">им клубовима, удружењима грађана и невладиним организацијама. </w:t>
      </w:r>
    </w:p>
    <w:p w14:paraId="35BB2427" w14:textId="2CAE45C6" w:rsidR="004F1145" w:rsidRPr="00491CCD" w:rsidRDefault="00BC0A73" w:rsidP="00B80BF8">
      <w:pPr>
        <w:pStyle w:val="Heading1"/>
        <w:numPr>
          <w:ilvl w:val="0"/>
          <w:numId w:val="30"/>
        </w:numPr>
        <w:spacing w:line="259" w:lineRule="auto"/>
        <w:rPr>
          <w:b/>
          <w:lang w:val="sr-Cyrl-RS"/>
        </w:rPr>
      </w:pPr>
      <w:r w:rsidRPr="00491CCD">
        <w:rPr>
          <w:b/>
          <w:lang w:val="sr-Cyrl-RS"/>
        </w:rPr>
        <w:t>Закључци и препоруке</w:t>
      </w:r>
    </w:p>
    <w:p w14:paraId="0FCC80E5" w14:textId="74F83D90" w:rsidR="00015D52" w:rsidRPr="00491CCD" w:rsidRDefault="005B3AB9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5.1. </w:t>
      </w:r>
      <w:r w:rsidR="000C18A7" w:rsidRPr="00491CCD">
        <w:rPr>
          <w:rFonts w:ascii="Tahoma" w:hAnsi="Tahoma" w:cs="Tahoma"/>
          <w:sz w:val="22"/>
          <w:szCs w:val="22"/>
          <w:lang w:val="sr-Cyrl-RS"/>
        </w:rPr>
        <w:t xml:space="preserve">Општина </w:t>
      </w:r>
      <w:r w:rsidR="00BC6925" w:rsidRPr="00491CCD">
        <w:rPr>
          <w:rFonts w:ascii="Tahoma" w:hAnsi="Tahoma" w:cs="Tahoma"/>
          <w:sz w:val="22"/>
          <w:szCs w:val="22"/>
          <w:lang w:val="sr-Cyrl-RS"/>
        </w:rPr>
        <w:t>Смедеревска Паланка</w:t>
      </w:r>
      <w:r w:rsidR="000C18A7" w:rsidRPr="00491CCD">
        <w:rPr>
          <w:rFonts w:ascii="Tahoma" w:hAnsi="Tahoma" w:cs="Tahoma"/>
          <w:sz w:val="22"/>
          <w:szCs w:val="22"/>
          <w:lang w:val="sr-Cyrl-RS"/>
        </w:rPr>
        <w:t>, у односу на величину општине и организацију система локалне самоуправе</w:t>
      </w:r>
      <w:r w:rsidR="006967B6" w:rsidRPr="00491CCD">
        <w:rPr>
          <w:rFonts w:ascii="Tahoma" w:hAnsi="Tahoma" w:cs="Tahoma"/>
          <w:sz w:val="22"/>
          <w:szCs w:val="22"/>
          <w:lang w:val="sr-Cyrl-RS"/>
        </w:rPr>
        <w:t xml:space="preserve"> има </w:t>
      </w:r>
      <w:r w:rsidR="004D1538" w:rsidRPr="00491CCD">
        <w:rPr>
          <w:rFonts w:ascii="Tahoma" w:hAnsi="Tahoma" w:cs="Tahoma"/>
          <w:sz w:val="22"/>
          <w:szCs w:val="22"/>
          <w:lang w:val="sr-Cyrl-RS"/>
        </w:rPr>
        <w:t>добар</w:t>
      </w:r>
      <w:r w:rsidR="00837BF7" w:rsidRPr="00491CCD">
        <w:rPr>
          <w:rFonts w:ascii="Tahoma" w:hAnsi="Tahoma" w:cs="Tahoma"/>
          <w:sz w:val="22"/>
          <w:szCs w:val="22"/>
          <w:lang w:val="sr-Cyrl-RS"/>
        </w:rPr>
        <w:t xml:space="preserve"> потенцијал да добро</w:t>
      </w:r>
      <w:r w:rsidR="00F7052A" w:rsidRPr="00491CCD">
        <w:rPr>
          <w:rFonts w:ascii="Tahoma" w:hAnsi="Tahoma" w:cs="Tahoma"/>
          <w:sz w:val="22"/>
          <w:szCs w:val="22"/>
          <w:lang w:val="sr-Cyrl-RS"/>
        </w:rPr>
        <w:t xml:space="preserve"> организ</w:t>
      </w:r>
      <w:r w:rsidR="00837BF7" w:rsidRPr="00491CCD">
        <w:rPr>
          <w:rFonts w:ascii="Tahoma" w:hAnsi="Tahoma" w:cs="Tahoma"/>
          <w:sz w:val="22"/>
          <w:szCs w:val="22"/>
          <w:lang w:val="sr-Cyrl-RS"/>
        </w:rPr>
        <w:t>ује</w:t>
      </w:r>
      <w:r w:rsidR="00F7052A" w:rsidRPr="00491CCD">
        <w:rPr>
          <w:rFonts w:ascii="Tahoma" w:hAnsi="Tahoma" w:cs="Tahoma"/>
          <w:sz w:val="22"/>
          <w:szCs w:val="22"/>
          <w:lang w:val="sr-Cyrl-RS"/>
        </w:rPr>
        <w:t xml:space="preserve"> административне и управљачке капацитете за израду и праћење реализације докумената развојног планирања и осталих планских докумената.</w:t>
      </w:r>
    </w:p>
    <w:p w14:paraId="6AFE0ECD" w14:textId="0F0474A5" w:rsidR="005B3AB9" w:rsidRPr="00491CCD" w:rsidRDefault="005B3AB9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5.2. </w:t>
      </w:r>
      <w:r w:rsidR="00BC6925" w:rsidRPr="00491CCD">
        <w:rPr>
          <w:rFonts w:ascii="Tahoma" w:hAnsi="Tahoma" w:cs="Tahoma"/>
          <w:sz w:val="22"/>
          <w:szCs w:val="22"/>
          <w:lang w:val="sr-Cyrl-RS"/>
        </w:rPr>
        <w:t>Препоручује се општини Смедеревска Паланка</w:t>
      </w:r>
      <w:r w:rsidRPr="00491CCD">
        <w:rPr>
          <w:rFonts w:ascii="Tahoma" w:hAnsi="Tahoma" w:cs="Tahoma"/>
          <w:sz w:val="22"/>
          <w:szCs w:val="22"/>
          <w:lang w:val="sr-Cyrl-RS"/>
        </w:rPr>
        <w:t xml:space="preserve"> да у</w:t>
      </w:r>
      <w:r w:rsidR="00E84F1E" w:rsidRPr="00491CCD">
        <w:rPr>
          <w:rFonts w:ascii="Tahoma" w:hAnsi="Tahoma" w:cs="Tahoma"/>
          <w:sz w:val="22"/>
          <w:szCs w:val="22"/>
          <w:lang w:val="sr-Cyrl-RS"/>
        </w:rPr>
        <w:t xml:space="preserve">ради детаљну анализу организације Општинске управе, да размотри број основних и ужих организационих јединица и да на основу тога </w:t>
      </w:r>
      <w:r w:rsidR="00712A1F" w:rsidRPr="00491CCD">
        <w:rPr>
          <w:rFonts w:ascii="Tahoma" w:hAnsi="Tahoma" w:cs="Tahoma"/>
          <w:sz w:val="22"/>
          <w:szCs w:val="22"/>
          <w:lang w:val="sr-Cyrl-RS"/>
        </w:rPr>
        <w:t xml:space="preserve">изради предлог организације </w:t>
      </w:r>
      <w:r w:rsidR="00A4400C" w:rsidRPr="00491CCD">
        <w:rPr>
          <w:rFonts w:ascii="Tahoma" w:hAnsi="Tahoma" w:cs="Tahoma"/>
          <w:sz w:val="22"/>
          <w:szCs w:val="22"/>
          <w:lang w:val="sr-Cyrl-RS"/>
        </w:rPr>
        <w:t>Општинске управе која ће бити заснована на принципима рационалности и ефикасности.</w:t>
      </w:r>
      <w:r w:rsidR="006604B2" w:rsidRPr="00491CCD">
        <w:rPr>
          <w:rFonts w:ascii="Tahoma" w:hAnsi="Tahoma" w:cs="Tahoma"/>
          <w:sz w:val="22"/>
          <w:szCs w:val="22"/>
          <w:lang w:val="sr-Cyrl-RS"/>
        </w:rPr>
        <w:t xml:space="preserve"> У оквиру анализе извршити и процену оправданости утврђеног броја радних места</w:t>
      </w:r>
      <w:r w:rsidR="00726241" w:rsidRPr="00491CCD">
        <w:rPr>
          <w:rFonts w:ascii="Tahoma" w:hAnsi="Tahoma" w:cs="Tahoma"/>
          <w:sz w:val="22"/>
          <w:szCs w:val="22"/>
          <w:lang w:val="sr-Cyrl-RS"/>
        </w:rPr>
        <w:t xml:space="preserve"> на појединим пословима</w:t>
      </w:r>
      <w:r w:rsidR="006604B2" w:rsidRPr="00491CCD">
        <w:rPr>
          <w:rFonts w:ascii="Tahoma" w:hAnsi="Tahoma" w:cs="Tahoma"/>
          <w:sz w:val="22"/>
          <w:szCs w:val="22"/>
          <w:lang w:val="sr-Cyrl-RS"/>
        </w:rPr>
        <w:t xml:space="preserve"> и размотрити могућност </w:t>
      </w:r>
      <w:r w:rsidR="00726241" w:rsidRPr="00491CCD">
        <w:rPr>
          <w:rFonts w:ascii="Tahoma" w:hAnsi="Tahoma" w:cs="Tahoma"/>
          <w:sz w:val="22"/>
          <w:szCs w:val="22"/>
          <w:lang w:val="sr-Cyrl-RS"/>
        </w:rPr>
        <w:t>рационалнијег распоређивања службеника. Такође, размотрити број запослених на радним местима намештеника.</w:t>
      </w:r>
    </w:p>
    <w:p w14:paraId="27D7C844" w14:textId="3EBA4CA0" w:rsidR="00A4400C" w:rsidRPr="00491CCD" w:rsidRDefault="00A4400C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lastRenderedPageBreak/>
        <w:t xml:space="preserve">5.3. </w:t>
      </w:r>
      <w:r w:rsidR="004103C7" w:rsidRPr="00491CCD">
        <w:rPr>
          <w:rFonts w:ascii="Tahoma" w:hAnsi="Tahoma" w:cs="Tahoma"/>
          <w:sz w:val="22"/>
          <w:szCs w:val="22"/>
          <w:lang w:val="sr-Cyrl-RS"/>
        </w:rPr>
        <w:t xml:space="preserve">Променити назив </w:t>
      </w:r>
      <w:r w:rsidR="004103C7" w:rsidRPr="00491CCD">
        <w:rPr>
          <w:rFonts w:ascii="Tahoma" w:hAnsi="Tahoma" w:cs="Tahoma"/>
          <w:i/>
          <w:sz w:val="22"/>
          <w:szCs w:val="22"/>
          <w:lang w:val="sr-Cyrl-RS"/>
        </w:rPr>
        <w:t>Службе</w:t>
      </w:r>
      <w:r w:rsidR="000B130E" w:rsidRPr="00491CCD">
        <w:rPr>
          <w:rFonts w:ascii="Tahoma" w:hAnsi="Tahoma" w:cs="Tahoma"/>
          <w:i/>
          <w:sz w:val="22"/>
          <w:szCs w:val="22"/>
          <w:lang w:val="sr-Cyrl-RS"/>
        </w:rPr>
        <w:t xml:space="preserve"> буџетске инспекције, ревизије и интерне контроле</w:t>
      </w:r>
      <w:r w:rsidR="000B130E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4103C7" w:rsidRPr="00491CCD">
        <w:rPr>
          <w:rFonts w:ascii="Tahoma" w:hAnsi="Tahoma" w:cs="Tahoma"/>
          <w:sz w:val="22"/>
          <w:szCs w:val="22"/>
          <w:lang w:val="sr-Cyrl-RS"/>
        </w:rPr>
        <w:t xml:space="preserve">у </w:t>
      </w:r>
      <w:r w:rsidR="004103C7" w:rsidRPr="00491CCD">
        <w:rPr>
          <w:rFonts w:ascii="Tahoma" w:hAnsi="Tahoma" w:cs="Tahoma"/>
          <w:i/>
          <w:sz w:val="22"/>
          <w:szCs w:val="22"/>
          <w:lang w:val="sr-Cyrl-RS"/>
        </w:rPr>
        <w:t>Службу интерне ревизије</w:t>
      </w:r>
      <w:r w:rsidR="004103C7" w:rsidRPr="00491CCD">
        <w:rPr>
          <w:rFonts w:ascii="Tahoma" w:hAnsi="Tahoma" w:cs="Tahoma"/>
          <w:sz w:val="22"/>
          <w:szCs w:val="22"/>
          <w:lang w:val="sr-Cyrl-RS"/>
        </w:rPr>
        <w:t xml:space="preserve">. Службу образовати </w:t>
      </w:r>
      <w:r w:rsidR="009F5EB0" w:rsidRPr="00491CCD">
        <w:rPr>
          <w:rFonts w:ascii="Tahoma" w:hAnsi="Tahoma" w:cs="Tahoma"/>
          <w:sz w:val="22"/>
          <w:szCs w:val="22"/>
          <w:lang w:val="sr-Cyrl-RS"/>
        </w:rPr>
        <w:t>актом председника општине, у ск</w:t>
      </w:r>
      <w:r w:rsidR="003E70B3" w:rsidRPr="00491CCD">
        <w:rPr>
          <w:rFonts w:ascii="Tahoma" w:hAnsi="Tahoma" w:cs="Tahoma"/>
          <w:sz w:val="22"/>
          <w:szCs w:val="22"/>
          <w:lang w:val="sr-Cyrl-RS"/>
        </w:rPr>
        <w:t>л</w:t>
      </w:r>
      <w:r w:rsidR="009F5EB0" w:rsidRPr="00491CCD">
        <w:rPr>
          <w:rFonts w:ascii="Tahoma" w:hAnsi="Tahoma" w:cs="Tahoma"/>
          <w:sz w:val="22"/>
          <w:szCs w:val="22"/>
          <w:lang w:val="sr-Cyrl-RS"/>
        </w:rPr>
        <w:t>а</w:t>
      </w:r>
      <w:r w:rsidR="003E70B3" w:rsidRPr="00491CCD">
        <w:rPr>
          <w:rFonts w:ascii="Tahoma" w:hAnsi="Tahoma" w:cs="Tahoma"/>
          <w:sz w:val="22"/>
          <w:szCs w:val="22"/>
          <w:lang w:val="sr-Cyrl-RS"/>
        </w:rPr>
        <w:t>д</w:t>
      </w:r>
      <w:r w:rsidR="004103C7" w:rsidRPr="00491CCD">
        <w:rPr>
          <w:rFonts w:ascii="Tahoma" w:hAnsi="Tahoma" w:cs="Tahoma"/>
          <w:sz w:val="22"/>
          <w:szCs w:val="22"/>
          <w:lang w:val="sr-Cyrl-RS"/>
        </w:rPr>
        <w:t xml:space="preserve">у са </w:t>
      </w:r>
      <w:r w:rsidR="004103C7" w:rsidRPr="00491CCD">
        <w:rPr>
          <w:rFonts w:ascii="Tahoma" w:hAnsi="Tahoma" w:cs="Tahoma"/>
          <w:i/>
          <w:sz w:val="22"/>
          <w:szCs w:val="22"/>
          <w:lang w:val="sr-Cyrl-RS"/>
        </w:rPr>
        <w:t>Законом о буџетском систему</w:t>
      </w:r>
      <w:r w:rsidR="003E70B3" w:rsidRPr="00491CCD">
        <w:rPr>
          <w:rFonts w:ascii="Tahoma" w:hAnsi="Tahoma" w:cs="Tahoma"/>
          <w:sz w:val="22"/>
          <w:szCs w:val="22"/>
          <w:lang w:val="sr-Cyrl-RS"/>
        </w:rPr>
        <w:t xml:space="preserve"> и радна места у њој </w:t>
      </w:r>
      <w:r w:rsidR="00BF1AF5" w:rsidRPr="00491CCD">
        <w:rPr>
          <w:rFonts w:ascii="Tahoma" w:hAnsi="Tahoma" w:cs="Tahoma"/>
          <w:sz w:val="22"/>
          <w:szCs w:val="22"/>
          <w:lang w:val="sr-Cyrl-RS"/>
        </w:rPr>
        <w:t>систематизовати</w:t>
      </w:r>
      <w:r w:rsidR="003E70B3" w:rsidRPr="00491CCD">
        <w:rPr>
          <w:rFonts w:ascii="Tahoma" w:hAnsi="Tahoma" w:cs="Tahoma"/>
          <w:sz w:val="22"/>
          <w:szCs w:val="22"/>
          <w:lang w:val="sr-Cyrl-RS"/>
        </w:rPr>
        <w:t xml:space="preserve"> посебно у односу за Општинску управу у </w:t>
      </w:r>
      <w:r w:rsidR="00BF1AF5" w:rsidRPr="00491CCD">
        <w:rPr>
          <w:rFonts w:ascii="Tahoma" w:hAnsi="Tahoma" w:cs="Tahoma"/>
          <w:sz w:val="22"/>
          <w:szCs w:val="22"/>
          <w:lang w:val="sr-Cyrl-RS"/>
        </w:rPr>
        <w:t>обједињеном</w:t>
      </w:r>
      <w:r w:rsidR="003E70B3" w:rsidRPr="00491CC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E70B3" w:rsidRPr="00491CCD">
        <w:rPr>
          <w:rFonts w:ascii="Tahoma" w:hAnsi="Tahoma" w:cs="Tahoma"/>
          <w:i/>
          <w:sz w:val="22"/>
          <w:szCs w:val="22"/>
          <w:lang w:val="sr-Cyrl-RS"/>
        </w:rPr>
        <w:t>П</w:t>
      </w:r>
      <w:r w:rsidR="009F5EB0" w:rsidRPr="00491CCD">
        <w:rPr>
          <w:rFonts w:ascii="Tahoma" w:hAnsi="Tahoma" w:cs="Tahoma"/>
          <w:i/>
          <w:sz w:val="22"/>
          <w:szCs w:val="22"/>
          <w:lang w:val="sr-Cyrl-RS"/>
        </w:rPr>
        <w:t>равилнику о</w:t>
      </w:r>
      <w:r w:rsidR="003E70B3" w:rsidRPr="00491CCD">
        <w:rPr>
          <w:rFonts w:ascii="Tahoma" w:hAnsi="Tahoma" w:cs="Tahoma"/>
          <w:i/>
          <w:sz w:val="22"/>
          <w:szCs w:val="22"/>
          <w:lang w:val="sr-Cyrl-RS"/>
        </w:rPr>
        <w:t xml:space="preserve"> унутрашњој организацији и систематизацији радних места органа и служби општине Смедер</w:t>
      </w:r>
      <w:r w:rsidR="009F5EB0" w:rsidRPr="00491CCD">
        <w:rPr>
          <w:rFonts w:ascii="Tahoma" w:hAnsi="Tahoma" w:cs="Tahoma"/>
          <w:i/>
          <w:sz w:val="22"/>
          <w:szCs w:val="22"/>
          <w:lang w:val="sr-Cyrl-RS"/>
        </w:rPr>
        <w:t>е</w:t>
      </w:r>
      <w:r w:rsidR="003E70B3" w:rsidRPr="00491CCD">
        <w:rPr>
          <w:rFonts w:ascii="Tahoma" w:hAnsi="Tahoma" w:cs="Tahoma"/>
          <w:i/>
          <w:sz w:val="22"/>
          <w:szCs w:val="22"/>
          <w:lang w:val="sr-Cyrl-RS"/>
        </w:rPr>
        <w:t>вска Паланка</w:t>
      </w:r>
      <w:r w:rsidR="003E70B3" w:rsidRPr="00491CCD"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266091" w:rsidRPr="00491CCD">
        <w:rPr>
          <w:rFonts w:ascii="Tahoma" w:hAnsi="Tahoma" w:cs="Tahoma"/>
          <w:sz w:val="22"/>
          <w:szCs w:val="22"/>
          <w:lang w:val="sr-Cyrl-RS"/>
        </w:rPr>
        <w:t>Радно место у Служби „</w:t>
      </w:r>
      <w:r w:rsidR="00266091" w:rsidRPr="00491CCD">
        <w:rPr>
          <w:rFonts w:ascii="Tahoma" w:hAnsi="Tahoma" w:cs="Tahoma"/>
          <w:i/>
          <w:sz w:val="22"/>
          <w:szCs w:val="22"/>
          <w:lang w:val="sr-Cyrl-RS"/>
        </w:rPr>
        <w:t>Шеф Службе – буџетски инспектор</w:t>
      </w:r>
      <w:r w:rsidR="00266091" w:rsidRPr="00491CCD">
        <w:rPr>
          <w:rFonts w:ascii="Tahoma" w:hAnsi="Tahoma" w:cs="Tahoma"/>
          <w:sz w:val="22"/>
          <w:szCs w:val="22"/>
          <w:lang w:val="sr-Cyrl-RS"/>
        </w:rPr>
        <w:t>“, променити у „</w:t>
      </w:r>
      <w:r w:rsidR="00266091" w:rsidRPr="00491CCD">
        <w:rPr>
          <w:rFonts w:ascii="Tahoma" w:hAnsi="Tahoma" w:cs="Tahoma"/>
          <w:i/>
          <w:sz w:val="22"/>
          <w:szCs w:val="22"/>
          <w:lang w:val="sr-Cyrl-RS"/>
        </w:rPr>
        <w:t>Шеф Службе</w:t>
      </w:r>
      <w:r w:rsidR="00266091" w:rsidRPr="00491CCD">
        <w:rPr>
          <w:rFonts w:ascii="Tahoma" w:hAnsi="Tahoma" w:cs="Tahoma"/>
          <w:sz w:val="22"/>
          <w:szCs w:val="22"/>
          <w:lang w:val="sr-Cyrl-RS"/>
        </w:rPr>
        <w:t xml:space="preserve">“, а из описа послова наведеног радног места </w:t>
      </w:r>
      <w:r w:rsidR="00BF1AF5" w:rsidRPr="00491CCD">
        <w:rPr>
          <w:rFonts w:ascii="Tahoma" w:hAnsi="Tahoma" w:cs="Tahoma"/>
          <w:sz w:val="22"/>
          <w:szCs w:val="22"/>
          <w:lang w:val="sr-Cyrl-RS"/>
        </w:rPr>
        <w:t>избрисати</w:t>
      </w:r>
      <w:r w:rsidR="00266091" w:rsidRPr="00491CCD">
        <w:rPr>
          <w:rFonts w:ascii="Tahoma" w:hAnsi="Tahoma" w:cs="Tahoma"/>
          <w:sz w:val="22"/>
          <w:szCs w:val="22"/>
          <w:lang w:val="sr-Cyrl-RS"/>
        </w:rPr>
        <w:t xml:space="preserve"> послове и задатке буџетског инспектора, пошто </w:t>
      </w:r>
      <w:r w:rsidR="004A51FC" w:rsidRPr="00491CCD">
        <w:rPr>
          <w:rFonts w:ascii="Tahoma" w:hAnsi="Tahoma" w:cs="Tahoma"/>
          <w:sz w:val="22"/>
          <w:szCs w:val="22"/>
          <w:lang w:val="sr-Cyrl-RS"/>
        </w:rPr>
        <w:t xml:space="preserve">ти послови од 1. јануара 2023. године прелазе у делокруг министарства </w:t>
      </w:r>
      <w:r w:rsidR="00BF1AF5" w:rsidRPr="00491CCD">
        <w:rPr>
          <w:rFonts w:ascii="Tahoma" w:hAnsi="Tahoma" w:cs="Tahoma"/>
          <w:sz w:val="22"/>
          <w:szCs w:val="22"/>
          <w:lang w:val="sr-Cyrl-RS"/>
        </w:rPr>
        <w:t>надлежног</w:t>
      </w:r>
      <w:r w:rsidR="004A51FC" w:rsidRPr="00491CCD">
        <w:rPr>
          <w:rFonts w:ascii="Tahoma" w:hAnsi="Tahoma" w:cs="Tahoma"/>
          <w:sz w:val="22"/>
          <w:szCs w:val="22"/>
          <w:lang w:val="sr-Cyrl-RS"/>
        </w:rPr>
        <w:t xml:space="preserve"> за послове финансија.</w:t>
      </w:r>
    </w:p>
    <w:p w14:paraId="35016142" w14:textId="39001F1E" w:rsidR="003E70B3" w:rsidRPr="00491CCD" w:rsidRDefault="003E70B3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5.4. Кабинет председника општине у О</w:t>
      </w:r>
      <w:r w:rsidR="00407415" w:rsidRPr="00491CCD">
        <w:rPr>
          <w:rFonts w:ascii="Tahoma" w:hAnsi="Tahoma" w:cs="Tahoma"/>
          <w:sz w:val="22"/>
          <w:szCs w:val="22"/>
          <w:lang w:val="sr-Cyrl-RS"/>
        </w:rPr>
        <w:t>длуци о организ</w:t>
      </w:r>
      <w:r w:rsidRPr="00491CCD">
        <w:rPr>
          <w:rFonts w:ascii="Tahoma" w:hAnsi="Tahoma" w:cs="Tahoma"/>
          <w:sz w:val="22"/>
          <w:szCs w:val="22"/>
          <w:lang w:val="sr-Cyrl-RS"/>
        </w:rPr>
        <w:t>ацији Општинске управе предвидети и навести као посебну организациону јединицу.</w:t>
      </w:r>
    </w:p>
    <w:p w14:paraId="5A12CF42" w14:textId="2094C6D4" w:rsidR="003E70B3" w:rsidRPr="00491CCD" w:rsidRDefault="003E70B3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 xml:space="preserve">5.5. Опис послова радних места у </w:t>
      </w:r>
      <w:r w:rsidR="00486655" w:rsidRPr="00491CCD">
        <w:rPr>
          <w:rFonts w:ascii="Tahoma" w:hAnsi="Tahoma" w:cs="Tahoma"/>
          <w:sz w:val="22"/>
          <w:szCs w:val="22"/>
          <w:lang w:val="sr-Cyrl-RS"/>
        </w:rPr>
        <w:t>Одељењу за локални економски развој, привреду и пољопривреду</w:t>
      </w:r>
      <w:r w:rsidR="00407415" w:rsidRPr="00491CCD">
        <w:rPr>
          <w:rFonts w:ascii="Tahoma" w:hAnsi="Tahoma" w:cs="Tahoma"/>
          <w:sz w:val="22"/>
          <w:szCs w:val="22"/>
          <w:lang w:val="sr-Cyrl-RS"/>
        </w:rPr>
        <w:t xml:space="preserve"> уск</w:t>
      </w:r>
      <w:r w:rsidR="00486655" w:rsidRPr="00491CCD">
        <w:rPr>
          <w:rFonts w:ascii="Tahoma" w:hAnsi="Tahoma" w:cs="Tahoma"/>
          <w:sz w:val="22"/>
          <w:szCs w:val="22"/>
          <w:lang w:val="sr-Cyrl-RS"/>
        </w:rPr>
        <w:t>л</w:t>
      </w:r>
      <w:r w:rsidR="00407415" w:rsidRPr="00491CCD">
        <w:rPr>
          <w:rFonts w:ascii="Tahoma" w:hAnsi="Tahoma" w:cs="Tahoma"/>
          <w:sz w:val="22"/>
          <w:szCs w:val="22"/>
          <w:lang w:val="sr-Cyrl-RS"/>
        </w:rPr>
        <w:t>а</w:t>
      </w:r>
      <w:r w:rsidR="00486655" w:rsidRPr="00491CCD">
        <w:rPr>
          <w:rFonts w:ascii="Tahoma" w:hAnsi="Tahoma" w:cs="Tahoma"/>
          <w:sz w:val="22"/>
          <w:szCs w:val="22"/>
          <w:lang w:val="sr-Cyrl-RS"/>
        </w:rPr>
        <w:t>дити са одредбама из Закона о планском систему Републике Србије.</w:t>
      </w:r>
    </w:p>
    <w:p w14:paraId="7E537E3B" w14:textId="64C85D58" w:rsidR="00726241" w:rsidRPr="00491CCD" w:rsidRDefault="00726241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491CCD">
        <w:rPr>
          <w:rFonts w:ascii="Tahoma" w:hAnsi="Tahoma" w:cs="Tahoma"/>
          <w:sz w:val="22"/>
          <w:szCs w:val="22"/>
          <w:lang w:val="sr-Cyrl-RS"/>
        </w:rPr>
        <w:t>5.6. При оснивању и раду јавних предузећа водити рачуна о економској оправданости оснивања и њиховом рационалном функционисању.</w:t>
      </w:r>
    </w:p>
    <w:p w14:paraId="3B303695" w14:textId="1A2B22E6" w:rsidR="00486655" w:rsidRPr="00491CCD" w:rsidRDefault="00486655" w:rsidP="00B80BF8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07A56131" w14:textId="003C8AA5" w:rsidR="00CE3F7B" w:rsidRPr="00491CCD" w:rsidRDefault="00CE3F7B" w:rsidP="00B80BF8">
      <w:pPr>
        <w:spacing w:after="160" w:line="259" w:lineRule="auto"/>
        <w:jc w:val="both"/>
        <w:rPr>
          <w:rFonts w:ascii="Tahoma" w:hAnsi="Tahoma" w:cs="Tahoma"/>
          <w:color w:val="FF0000"/>
          <w:w w:val="110"/>
          <w:sz w:val="22"/>
          <w:szCs w:val="22"/>
          <w:lang w:val="sr-Cyrl-RS"/>
        </w:rPr>
      </w:pPr>
    </w:p>
    <w:sectPr w:rsidR="00CE3F7B" w:rsidRPr="00491CCD" w:rsidSect="00F35FA6">
      <w:footerReference w:type="even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57A5" w14:textId="77777777" w:rsidR="00A24156" w:rsidRDefault="00A24156" w:rsidP="005A1B51">
      <w:r>
        <w:separator/>
      </w:r>
    </w:p>
  </w:endnote>
  <w:endnote w:type="continuationSeparator" w:id="0">
    <w:p w14:paraId="0196BF71" w14:textId="77777777" w:rsidR="00A24156" w:rsidRDefault="00A24156" w:rsidP="005A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473752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3B88A0" w14:textId="79AF2570" w:rsidR="0067528A" w:rsidRDefault="0067528A" w:rsidP="00F35F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4EF544F4" w14:textId="77777777" w:rsidR="0067528A" w:rsidRDefault="0067528A" w:rsidP="00F35F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8824774"/>
      <w:docPartObj>
        <w:docPartGallery w:val="Page Numbers (Bottom of Page)"/>
        <w:docPartUnique/>
      </w:docPartObj>
    </w:sdtPr>
    <w:sdtEndPr>
      <w:rPr>
        <w:rStyle w:val="PageNumber"/>
        <w:rFonts w:ascii="Tahoma" w:hAnsi="Tahoma" w:cs="Tahoma"/>
        <w:b/>
        <w:bCs/>
        <w:color w:val="1F3864" w:themeColor="accent1" w:themeShade="80"/>
        <w:sz w:val="20"/>
        <w:szCs w:val="20"/>
      </w:rPr>
    </w:sdtEndPr>
    <w:sdtContent>
      <w:p w14:paraId="22F09FB0" w14:textId="0E2873D6" w:rsidR="0067528A" w:rsidRPr="003A1BEA" w:rsidRDefault="0067528A" w:rsidP="00F35FA6">
        <w:pPr>
          <w:pStyle w:val="Footer"/>
          <w:framePr w:wrap="none" w:vAnchor="text" w:hAnchor="margin" w:xAlign="right" w:y="1"/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</w:pP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fldChar w:fldCharType="begin"/>
        </w: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instrText xml:space="preserve"> PAGE </w:instrText>
        </w: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fldChar w:fldCharType="separate"/>
        </w:r>
        <w:r w:rsidR="00D0121E">
          <w:rPr>
            <w:rStyle w:val="PageNumber"/>
            <w:rFonts w:ascii="Tahoma" w:hAnsi="Tahoma" w:cs="Tahoma"/>
            <w:b/>
            <w:bCs/>
            <w:noProof/>
            <w:color w:val="1F3864" w:themeColor="accent1" w:themeShade="80"/>
            <w:sz w:val="20"/>
            <w:szCs w:val="20"/>
          </w:rPr>
          <w:t>1</w:t>
        </w: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fldChar w:fldCharType="end"/>
        </w:r>
      </w:p>
    </w:sdtContent>
  </w:sdt>
  <w:p w14:paraId="7F6F98A0" w14:textId="77777777" w:rsidR="0067528A" w:rsidRPr="003A1BEA" w:rsidRDefault="0067528A" w:rsidP="003A1BEA">
    <w:pPr>
      <w:pStyle w:val="Footer"/>
      <w:rPr>
        <w:rFonts w:ascii="Tahoma" w:hAnsi="Tahoma" w:cs="Tahoma"/>
        <w:b/>
        <w:bCs/>
        <w:color w:val="1F3864" w:themeColor="accent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D1C6" w14:textId="77777777" w:rsidR="00A24156" w:rsidRDefault="00A24156" w:rsidP="005A1B51">
      <w:r>
        <w:separator/>
      </w:r>
    </w:p>
  </w:footnote>
  <w:footnote w:type="continuationSeparator" w:id="0">
    <w:p w14:paraId="1CE27051" w14:textId="77777777" w:rsidR="00A24156" w:rsidRDefault="00A24156" w:rsidP="005A1B51">
      <w:r>
        <w:continuationSeparator/>
      </w:r>
    </w:p>
  </w:footnote>
  <w:footnote w:id="1">
    <w:p w14:paraId="2258A20C" w14:textId="2DAC032B" w:rsidR="0067528A" w:rsidRPr="00EE59B9" w:rsidRDefault="0067528A">
      <w:pPr>
        <w:pStyle w:val="FootnoteText"/>
        <w:rPr>
          <w:rFonts w:ascii="Tahoma" w:hAnsi="Tahoma" w:cs="Tahoma"/>
          <w:sz w:val="20"/>
          <w:szCs w:val="20"/>
          <w:lang w:val="sr-Cyrl-RS"/>
        </w:rPr>
      </w:pPr>
      <w:r w:rsidRPr="002E271D">
        <w:rPr>
          <w:rStyle w:val="FootnoteReference"/>
          <w:rFonts w:ascii="Tahoma" w:hAnsi="Tahoma" w:cs="Tahoma"/>
          <w:sz w:val="20"/>
          <w:szCs w:val="20"/>
        </w:rPr>
        <w:footnoteRef/>
      </w:r>
      <w:r w:rsidRPr="002E271D">
        <w:rPr>
          <w:rFonts w:ascii="Tahoma" w:hAnsi="Tahoma" w:cs="Tahoma"/>
          <w:sz w:val="20"/>
          <w:szCs w:val="20"/>
        </w:rPr>
        <w:t xml:space="preserve"> </w:t>
      </w:r>
      <w:r w:rsidRPr="002E271D">
        <w:rPr>
          <w:rFonts w:ascii="Tahoma" w:hAnsi="Tahoma" w:cs="Tahoma"/>
          <w:sz w:val="20"/>
          <w:szCs w:val="20"/>
          <w:lang w:val="sr-Cyrl-RS"/>
        </w:rPr>
        <w:t>“Међуопштински службени лист општина Велика Плана и Смедеревска Паланка“ број 9/2019</w:t>
      </w:r>
    </w:p>
  </w:footnote>
  <w:footnote w:id="2">
    <w:p w14:paraId="74601C41" w14:textId="7745A62A" w:rsidR="0067528A" w:rsidRPr="00EE59B9" w:rsidRDefault="0067528A">
      <w:pPr>
        <w:pStyle w:val="FootnoteText"/>
        <w:rPr>
          <w:rFonts w:ascii="Tahoma" w:hAnsi="Tahoma" w:cs="Tahoma"/>
          <w:sz w:val="20"/>
          <w:szCs w:val="20"/>
          <w:lang w:val="sr-Cyrl-RS"/>
        </w:rPr>
      </w:pPr>
      <w:r>
        <w:rPr>
          <w:rStyle w:val="FootnoteReference"/>
        </w:rPr>
        <w:footnoteRef/>
      </w:r>
      <w:r w:rsidRPr="00EE59B9">
        <w:rPr>
          <w:rFonts w:ascii="Tahoma" w:hAnsi="Tahoma" w:cs="Tahoma"/>
          <w:sz w:val="20"/>
          <w:szCs w:val="20"/>
          <w:lang w:val="sr-Cyrl-RS"/>
        </w:rPr>
        <w:t>Модел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744FB">
        <w:rPr>
          <w:rFonts w:ascii="Tahoma" w:hAnsi="Tahoma" w:cs="Tahoma"/>
          <w:sz w:val="20"/>
          <w:szCs w:val="20"/>
          <w:lang w:val="sr-Cyrl-RS"/>
        </w:rPr>
        <w:t>с</w:t>
      </w:r>
      <w:r w:rsidR="008744FB" w:rsidRPr="00EE59B9">
        <w:rPr>
          <w:rFonts w:ascii="Tahoma" w:hAnsi="Tahoma" w:cs="Tahoma"/>
          <w:sz w:val="20"/>
          <w:szCs w:val="20"/>
          <w:lang w:val="sr-Cyrl-RS"/>
        </w:rPr>
        <w:t>татута</w:t>
      </w:r>
      <w:r>
        <w:rPr>
          <w:rFonts w:ascii="Tahoma" w:hAnsi="Tahoma" w:cs="Tahoma"/>
          <w:sz w:val="20"/>
          <w:szCs w:val="20"/>
          <w:lang w:val="sr-Cyrl-RS"/>
        </w:rPr>
        <w:t xml:space="preserve"> општине </w:t>
      </w:r>
      <w:hyperlink r:id="rId1" w:history="1">
        <w:r w:rsidRPr="001467AE">
          <w:rPr>
            <w:rStyle w:val="Hyperlink"/>
            <w:rFonts w:ascii="Tahoma" w:hAnsi="Tahoma" w:cs="Tahoma"/>
            <w:sz w:val="20"/>
            <w:szCs w:val="20"/>
            <w:lang w:val="sr-Cyrl-RS"/>
          </w:rPr>
          <w:t>http://www.skgo.org/storage/app/media/uploaded-files/1535981878_SKGO%20MODEL%20STATUTA%20OPSTINE%202018.pdf</w:t>
        </w:r>
      </w:hyperlink>
      <w:r>
        <w:rPr>
          <w:rFonts w:ascii="Tahoma" w:hAnsi="Tahoma" w:cs="Tahoma"/>
          <w:sz w:val="20"/>
          <w:szCs w:val="20"/>
          <w:lang w:val="sr-Cyrl-RS"/>
        </w:rPr>
        <w:t xml:space="preserve"> </w:t>
      </w:r>
    </w:p>
  </w:footnote>
  <w:footnote w:id="3">
    <w:p w14:paraId="707BB74F" w14:textId="31B50E40" w:rsidR="0067528A" w:rsidRPr="00B67820" w:rsidRDefault="0067528A" w:rsidP="006A62DE">
      <w:pPr>
        <w:pStyle w:val="FootnoteText"/>
        <w:jc w:val="both"/>
        <w:rPr>
          <w:lang w:val="en-GB"/>
        </w:rPr>
      </w:pPr>
      <w:r w:rsidRPr="00360012">
        <w:rPr>
          <w:rStyle w:val="FootnoteReference"/>
        </w:rPr>
        <w:footnoteRef/>
      </w:r>
      <w:r w:rsidRPr="00360012">
        <w:t xml:space="preserve"> </w:t>
      </w:r>
      <w:r w:rsidRPr="00B67820">
        <w:rPr>
          <w:rFonts w:ascii="Tahoma" w:hAnsi="Tahoma" w:cs="Tahoma"/>
          <w:sz w:val="20"/>
          <w:szCs w:val="20"/>
          <w:lang w:val="sr-Cyrl-RS"/>
        </w:rPr>
        <w:t>“Међуопштинс</w:t>
      </w:r>
      <w:r>
        <w:rPr>
          <w:rFonts w:ascii="Tahoma" w:hAnsi="Tahoma" w:cs="Tahoma"/>
          <w:sz w:val="20"/>
          <w:szCs w:val="20"/>
          <w:lang w:val="sr-Cyrl-RS"/>
        </w:rPr>
        <w:t xml:space="preserve">ки службени лист општина Велика Плана и </w:t>
      </w:r>
      <w:r w:rsidRPr="00B67820">
        <w:rPr>
          <w:rFonts w:ascii="Tahoma" w:hAnsi="Tahoma" w:cs="Tahoma"/>
          <w:sz w:val="20"/>
          <w:szCs w:val="20"/>
          <w:lang w:val="sr-Cyrl-RS"/>
        </w:rPr>
        <w:t>Смедеревска Паланка</w:t>
      </w:r>
      <w:r>
        <w:rPr>
          <w:rFonts w:ascii="Tahoma" w:hAnsi="Tahoma" w:cs="Tahoma"/>
          <w:sz w:val="20"/>
          <w:szCs w:val="20"/>
          <w:lang w:val="sr-Cyrl-RS"/>
        </w:rPr>
        <w:t>“ б</w:t>
      </w:r>
      <w:r w:rsidRPr="00B67820">
        <w:rPr>
          <w:rFonts w:ascii="Tahoma" w:hAnsi="Tahoma" w:cs="Tahoma"/>
          <w:sz w:val="20"/>
          <w:szCs w:val="20"/>
          <w:lang w:val="sr-Cyrl-RS"/>
        </w:rPr>
        <w:t>рој 1</w:t>
      </w:r>
      <w:r w:rsidR="0053044B">
        <w:rPr>
          <w:rFonts w:ascii="Tahoma" w:hAnsi="Tahoma" w:cs="Tahoma"/>
          <w:sz w:val="20"/>
          <w:szCs w:val="20"/>
          <w:lang w:val="sr-Cyrl-RS"/>
        </w:rPr>
        <w:t>/2019, 19/19 и број 35</w:t>
      </w:r>
      <w:r>
        <w:rPr>
          <w:rFonts w:ascii="Tahoma" w:hAnsi="Tahoma" w:cs="Tahoma"/>
          <w:sz w:val="20"/>
          <w:szCs w:val="20"/>
          <w:lang w:val="sr-Cyrl-RS"/>
        </w:rPr>
        <w:t>/2022</w:t>
      </w:r>
    </w:p>
  </w:footnote>
  <w:footnote w:id="4">
    <w:p w14:paraId="05FFAEC2" w14:textId="3D836294" w:rsidR="00775703" w:rsidRPr="00775703" w:rsidRDefault="0077570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75703">
        <w:rPr>
          <w:rFonts w:ascii="Tahoma" w:hAnsi="Tahoma" w:cs="Tahoma"/>
          <w:sz w:val="20"/>
          <w:szCs w:val="20"/>
          <w:lang w:val="sr-Cyrl-RS"/>
        </w:rPr>
        <w:t>„Сл. гласник РС“ број 118/2021</w:t>
      </w:r>
    </w:p>
  </w:footnote>
  <w:footnote w:id="5">
    <w:p w14:paraId="46CC4950" w14:textId="2F572B46" w:rsidR="0067528A" w:rsidRPr="00876E89" w:rsidRDefault="0067528A">
      <w:pPr>
        <w:pStyle w:val="FootnoteText"/>
        <w:rPr>
          <w:rFonts w:ascii="Tahoma" w:hAnsi="Tahoma" w:cs="Tahoma"/>
          <w:sz w:val="20"/>
          <w:szCs w:val="20"/>
          <w:lang w:val="sr-Cyrl-RS"/>
        </w:rPr>
      </w:pPr>
      <w:r w:rsidRPr="00876E89">
        <w:rPr>
          <w:rStyle w:val="FootnoteReference"/>
          <w:rFonts w:ascii="Tahoma" w:hAnsi="Tahoma" w:cs="Tahoma"/>
          <w:sz w:val="20"/>
          <w:szCs w:val="20"/>
        </w:rPr>
        <w:footnoteRef/>
      </w:r>
      <w:r w:rsidRPr="00876E8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Члан 13 Одлуке</w:t>
      </w:r>
      <w:r w:rsidRPr="00876E89">
        <w:rPr>
          <w:rFonts w:ascii="Tahoma" w:hAnsi="Tahoma" w:cs="Tahoma"/>
          <w:sz w:val="20"/>
          <w:szCs w:val="20"/>
          <w:lang w:val="sr-Cyrl-RS"/>
        </w:rPr>
        <w:t xml:space="preserve"> о организацији </w:t>
      </w:r>
      <w:r>
        <w:rPr>
          <w:rFonts w:ascii="Tahoma" w:hAnsi="Tahoma" w:cs="Tahoma"/>
          <w:sz w:val="20"/>
          <w:szCs w:val="20"/>
          <w:lang w:val="sr-Cyrl-RS"/>
        </w:rPr>
        <w:t>Општинске</w:t>
      </w:r>
      <w:r w:rsidRPr="00876E89">
        <w:rPr>
          <w:rFonts w:ascii="Tahoma" w:hAnsi="Tahoma" w:cs="Tahoma"/>
          <w:sz w:val="20"/>
          <w:szCs w:val="20"/>
          <w:lang w:val="sr-Cyrl-RS"/>
        </w:rPr>
        <w:t xml:space="preserve"> управе </w:t>
      </w:r>
      <w:r>
        <w:rPr>
          <w:rFonts w:ascii="Tahoma" w:hAnsi="Tahoma" w:cs="Tahoma"/>
          <w:sz w:val="20"/>
          <w:szCs w:val="20"/>
          <w:lang w:val="sr-Cyrl-RS"/>
        </w:rPr>
        <w:t>општине  Смедеревска Паланка</w:t>
      </w:r>
    </w:p>
  </w:footnote>
  <w:footnote w:id="6">
    <w:p w14:paraId="5B836198" w14:textId="28D6FE8C" w:rsidR="0067528A" w:rsidRPr="00610E3B" w:rsidRDefault="0067528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610E3B">
        <w:rPr>
          <w:rFonts w:ascii="Tahoma" w:hAnsi="Tahoma" w:cs="Tahoma"/>
          <w:sz w:val="20"/>
          <w:szCs w:val="20"/>
          <w:lang w:val="sr-Cyrl-RS"/>
        </w:rPr>
        <w:t>Нацрт Правилника је припремљен, очекује се његово усвајање током трајања пројекта, анализа је урађена на основу нацрта</w:t>
      </w:r>
      <w:r>
        <w:rPr>
          <w:lang w:val="sr-Cyrl-RS"/>
        </w:rPr>
        <w:t>.</w:t>
      </w:r>
    </w:p>
  </w:footnote>
  <w:footnote w:id="7">
    <w:p w14:paraId="71A53277" w14:textId="22206BAB" w:rsidR="0067528A" w:rsidRPr="002713F5" w:rsidRDefault="0067528A">
      <w:pPr>
        <w:pStyle w:val="FootnoteText"/>
        <w:rPr>
          <w:rFonts w:ascii="Tahoma" w:hAnsi="Tahoma" w:cs="Tahoma"/>
          <w:sz w:val="20"/>
          <w:szCs w:val="20"/>
          <w:lang w:val="sr-Cyrl-RS"/>
        </w:rPr>
      </w:pPr>
      <w:r w:rsidRPr="002713F5">
        <w:rPr>
          <w:rStyle w:val="FootnoteReference"/>
          <w:rFonts w:ascii="Tahoma" w:hAnsi="Tahoma" w:cs="Tahoma"/>
          <w:sz w:val="20"/>
          <w:szCs w:val="20"/>
        </w:rPr>
        <w:footnoteRef/>
      </w:r>
      <w:r w:rsidRPr="002713F5">
        <w:rPr>
          <w:rFonts w:ascii="Tahoma" w:hAnsi="Tahoma" w:cs="Tahoma"/>
          <w:sz w:val="20"/>
          <w:szCs w:val="20"/>
        </w:rPr>
        <w:t xml:space="preserve"> </w:t>
      </w:r>
      <w:r w:rsidRPr="002713F5">
        <w:rPr>
          <w:rFonts w:ascii="Tahoma" w:hAnsi="Tahoma" w:cs="Tahoma"/>
          <w:sz w:val="20"/>
          <w:szCs w:val="20"/>
          <w:lang w:val="sr-Cyrl-RS"/>
        </w:rPr>
        <w:t>„Сл. гласник РС“ бр. 132/2022</w:t>
      </w:r>
    </w:p>
  </w:footnote>
  <w:footnote w:id="8">
    <w:p w14:paraId="130B53C0" w14:textId="77777777" w:rsidR="0067528A" w:rsidRDefault="0067528A" w:rsidP="005D3BF7">
      <w:pPr>
        <w:pStyle w:val="FootnoteText"/>
        <w:jc w:val="both"/>
        <w:rPr>
          <w:rFonts w:ascii="Tahoma" w:hAnsi="Tahoma" w:cs="Tahoma"/>
          <w:color w:val="FF0000"/>
          <w:sz w:val="20"/>
          <w:szCs w:val="2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2713F5">
        <w:rPr>
          <w:rFonts w:ascii="Tahoma" w:hAnsi="Tahoma" w:cs="Tahoma"/>
          <w:sz w:val="22"/>
          <w:szCs w:val="22"/>
          <w:lang w:val="sr-Cyrl-RS"/>
        </w:rPr>
        <w:t>Модел</w:t>
      </w:r>
      <w:r w:rsidRPr="002713F5">
        <w:rPr>
          <w:lang w:val="sr-Cyrl-RS"/>
        </w:rPr>
        <w:t xml:space="preserve"> </w:t>
      </w:r>
      <w:r w:rsidRPr="002713F5">
        <w:rPr>
          <w:rFonts w:ascii="Tahoma" w:hAnsi="Tahoma" w:cs="Tahoma"/>
          <w:sz w:val="20"/>
          <w:szCs w:val="20"/>
          <w:lang w:val="sr-Cyrl-RS"/>
        </w:rPr>
        <w:t xml:space="preserve">Правилника о систематизацији радних места у општинској управи, општинском правобранилаштву, стручним службама и посебним организацијама општине </w:t>
      </w:r>
    </w:p>
    <w:p w14:paraId="3498AF70" w14:textId="77777777" w:rsidR="0067528A" w:rsidRDefault="00AB3809" w:rsidP="005D3BF7">
      <w:pPr>
        <w:pStyle w:val="FootnoteText"/>
        <w:jc w:val="both"/>
        <w:rPr>
          <w:rFonts w:ascii="Tahoma" w:hAnsi="Tahoma" w:cs="Tahoma"/>
          <w:color w:val="FF0000"/>
          <w:sz w:val="20"/>
          <w:szCs w:val="20"/>
          <w:lang w:val="sr-Cyrl-RS"/>
        </w:rPr>
      </w:pPr>
      <w:hyperlink r:id="rId2" w:history="1">
        <w:r w:rsidR="0067528A" w:rsidRPr="004900CE">
          <w:rPr>
            <w:rStyle w:val="Hyperlink"/>
            <w:rFonts w:ascii="Tahoma" w:hAnsi="Tahoma" w:cs="Tahoma"/>
            <w:sz w:val="20"/>
            <w:szCs w:val="20"/>
            <w:lang w:val="sr-Cyrl-RS"/>
          </w:rPr>
          <w:t>http://www.skgo.org/vesti/detaljno/1667/modeli-pravilnika-o-organizaciji-i-sistematizaciji-radnih-mesta-i-nacrt-kadrovskog-plana-u-gradskoj-i-opstinskoj-upravi-strucnim-sluzbama-i-posebnim-organizacijama</w:t>
        </w:r>
      </w:hyperlink>
    </w:p>
    <w:p w14:paraId="608F287D" w14:textId="77777777" w:rsidR="0067528A" w:rsidRPr="00876E89" w:rsidRDefault="0067528A" w:rsidP="005D3BF7">
      <w:pPr>
        <w:pStyle w:val="FootnoteText"/>
        <w:jc w:val="both"/>
        <w:rPr>
          <w:rFonts w:ascii="Tahoma" w:hAnsi="Tahoma" w:cs="Tahoma"/>
          <w:sz w:val="20"/>
          <w:szCs w:val="20"/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C2D86A8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4892BFC"/>
    <w:multiLevelType w:val="hybridMultilevel"/>
    <w:tmpl w:val="AC5A8F2C"/>
    <w:lvl w:ilvl="0" w:tplc="4A4479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6D0"/>
    <w:multiLevelType w:val="hybridMultilevel"/>
    <w:tmpl w:val="7FEC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A7B"/>
    <w:multiLevelType w:val="hybridMultilevel"/>
    <w:tmpl w:val="0D20F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1B19"/>
    <w:multiLevelType w:val="multilevel"/>
    <w:tmpl w:val="914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77C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774EF0"/>
    <w:multiLevelType w:val="hybridMultilevel"/>
    <w:tmpl w:val="AFACFCBA"/>
    <w:lvl w:ilvl="0" w:tplc="9B72F5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911A5"/>
    <w:multiLevelType w:val="hybridMultilevel"/>
    <w:tmpl w:val="56B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47205"/>
    <w:multiLevelType w:val="multilevel"/>
    <w:tmpl w:val="2DBC07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DF26210"/>
    <w:multiLevelType w:val="multilevel"/>
    <w:tmpl w:val="95B2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2250F"/>
    <w:multiLevelType w:val="hybridMultilevel"/>
    <w:tmpl w:val="C83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D17"/>
    <w:multiLevelType w:val="multilevel"/>
    <w:tmpl w:val="64BCE8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3240"/>
      </w:pPr>
      <w:rPr>
        <w:rFonts w:hint="default"/>
      </w:rPr>
    </w:lvl>
  </w:abstractNum>
  <w:abstractNum w:abstractNumId="12" w15:restartNumberingAfterBreak="0">
    <w:nsid w:val="391652C9"/>
    <w:multiLevelType w:val="hybridMultilevel"/>
    <w:tmpl w:val="4DA2D364"/>
    <w:lvl w:ilvl="0" w:tplc="3884A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70C90"/>
    <w:multiLevelType w:val="hybridMultilevel"/>
    <w:tmpl w:val="3EF0D5CC"/>
    <w:lvl w:ilvl="0" w:tplc="E7A67CD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33609"/>
    <w:multiLevelType w:val="hybridMultilevel"/>
    <w:tmpl w:val="702A877C"/>
    <w:lvl w:ilvl="0" w:tplc="5ECAD2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94CE0"/>
    <w:multiLevelType w:val="hybridMultilevel"/>
    <w:tmpl w:val="4216BE86"/>
    <w:lvl w:ilvl="0" w:tplc="09322F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C3410"/>
    <w:multiLevelType w:val="multilevel"/>
    <w:tmpl w:val="EC8085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7" w15:restartNumberingAfterBreak="0">
    <w:nsid w:val="439E4EB0"/>
    <w:multiLevelType w:val="hybridMultilevel"/>
    <w:tmpl w:val="F660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D15A7"/>
    <w:multiLevelType w:val="multilevel"/>
    <w:tmpl w:val="9E3E2C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9" w15:restartNumberingAfterBreak="0">
    <w:nsid w:val="490516AA"/>
    <w:multiLevelType w:val="multilevel"/>
    <w:tmpl w:val="9E3E2C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0" w15:restartNumberingAfterBreak="0">
    <w:nsid w:val="49463C35"/>
    <w:multiLevelType w:val="hybridMultilevel"/>
    <w:tmpl w:val="0828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07548"/>
    <w:multiLevelType w:val="hybridMultilevel"/>
    <w:tmpl w:val="4A62273C"/>
    <w:lvl w:ilvl="0" w:tplc="12BE6E7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547E3FF0"/>
    <w:multiLevelType w:val="hybridMultilevel"/>
    <w:tmpl w:val="39EC729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55184F2F"/>
    <w:multiLevelType w:val="hybridMultilevel"/>
    <w:tmpl w:val="7C36CBA6"/>
    <w:lvl w:ilvl="0" w:tplc="37A28EB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51592"/>
    <w:multiLevelType w:val="multilevel"/>
    <w:tmpl w:val="F31E884A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AB23258"/>
    <w:multiLevelType w:val="hybridMultilevel"/>
    <w:tmpl w:val="102EF474"/>
    <w:lvl w:ilvl="0" w:tplc="42D8C24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3842F1"/>
    <w:multiLevelType w:val="hybridMultilevel"/>
    <w:tmpl w:val="C83AD5D6"/>
    <w:lvl w:ilvl="0" w:tplc="3198E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0C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C6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AC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00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EA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2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0F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2B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B714887"/>
    <w:multiLevelType w:val="multilevel"/>
    <w:tmpl w:val="E64802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BC43DF3"/>
    <w:multiLevelType w:val="hybridMultilevel"/>
    <w:tmpl w:val="6AC6CB72"/>
    <w:lvl w:ilvl="0" w:tplc="42D8C24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078A4"/>
    <w:multiLevelType w:val="hybridMultilevel"/>
    <w:tmpl w:val="19A6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13CD1"/>
    <w:multiLevelType w:val="hybridMultilevel"/>
    <w:tmpl w:val="14382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F0DCD"/>
    <w:multiLevelType w:val="multilevel"/>
    <w:tmpl w:val="26DAFC3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32" w15:restartNumberingAfterBreak="0">
    <w:nsid w:val="62AB7ADB"/>
    <w:multiLevelType w:val="hybridMultilevel"/>
    <w:tmpl w:val="E17CCF86"/>
    <w:lvl w:ilvl="0" w:tplc="EDA69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87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7A2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A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8C5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AE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C5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07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6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3464246"/>
    <w:multiLevelType w:val="multilevel"/>
    <w:tmpl w:val="52C6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776BAD"/>
    <w:multiLevelType w:val="hybridMultilevel"/>
    <w:tmpl w:val="63227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E8F3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5B8C"/>
    <w:multiLevelType w:val="hybridMultilevel"/>
    <w:tmpl w:val="AB7422BA"/>
    <w:lvl w:ilvl="0" w:tplc="C868B28E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52561"/>
    <w:multiLevelType w:val="hybridMultilevel"/>
    <w:tmpl w:val="56F8D6F2"/>
    <w:lvl w:ilvl="0" w:tplc="966EA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A2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20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E8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6B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06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3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E0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ED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73F04B6"/>
    <w:multiLevelType w:val="hybridMultilevel"/>
    <w:tmpl w:val="EE96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85907"/>
    <w:multiLevelType w:val="hybridMultilevel"/>
    <w:tmpl w:val="31E8F8FE"/>
    <w:lvl w:ilvl="0" w:tplc="DA7EC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647F1B"/>
    <w:multiLevelType w:val="multilevel"/>
    <w:tmpl w:val="1DE06A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num w:numId="1" w16cid:durableId="473105159">
    <w:abstractNumId w:val="9"/>
  </w:num>
  <w:num w:numId="2" w16cid:durableId="1989555824">
    <w:abstractNumId w:val="8"/>
  </w:num>
  <w:num w:numId="3" w16cid:durableId="1720351400">
    <w:abstractNumId w:val="6"/>
  </w:num>
  <w:num w:numId="4" w16cid:durableId="318575899">
    <w:abstractNumId w:val="13"/>
  </w:num>
  <w:num w:numId="5" w16cid:durableId="307781618">
    <w:abstractNumId w:val="4"/>
  </w:num>
  <w:num w:numId="6" w16cid:durableId="693769185">
    <w:abstractNumId w:val="20"/>
  </w:num>
  <w:num w:numId="7" w16cid:durableId="1104032549">
    <w:abstractNumId w:val="37"/>
  </w:num>
  <w:num w:numId="8" w16cid:durableId="1869373751">
    <w:abstractNumId w:val="10"/>
  </w:num>
  <w:num w:numId="9" w16cid:durableId="94402176">
    <w:abstractNumId w:val="7"/>
  </w:num>
  <w:num w:numId="10" w16cid:durableId="1249654859">
    <w:abstractNumId w:val="22"/>
  </w:num>
  <w:num w:numId="11" w16cid:durableId="663630631">
    <w:abstractNumId w:val="12"/>
  </w:num>
  <w:num w:numId="12" w16cid:durableId="679813625">
    <w:abstractNumId w:val="38"/>
  </w:num>
  <w:num w:numId="13" w16cid:durableId="1083380861">
    <w:abstractNumId w:val="28"/>
  </w:num>
  <w:num w:numId="14" w16cid:durableId="412824920">
    <w:abstractNumId w:val="29"/>
  </w:num>
  <w:num w:numId="15" w16cid:durableId="393890263">
    <w:abstractNumId w:val="23"/>
  </w:num>
  <w:num w:numId="16" w16cid:durableId="1669866327">
    <w:abstractNumId w:val="27"/>
  </w:num>
  <w:num w:numId="17" w16cid:durableId="169029957">
    <w:abstractNumId w:val="18"/>
  </w:num>
  <w:num w:numId="18" w16cid:durableId="705717418">
    <w:abstractNumId w:val="15"/>
  </w:num>
  <w:num w:numId="19" w16cid:durableId="1557742179">
    <w:abstractNumId w:val="5"/>
  </w:num>
  <w:num w:numId="20" w16cid:durableId="952245848">
    <w:abstractNumId w:val="5"/>
  </w:num>
  <w:num w:numId="21" w16cid:durableId="2075085289">
    <w:abstractNumId w:val="30"/>
  </w:num>
  <w:num w:numId="22" w16cid:durableId="2115057026">
    <w:abstractNumId w:val="19"/>
  </w:num>
  <w:num w:numId="23" w16cid:durableId="898059573">
    <w:abstractNumId w:val="35"/>
  </w:num>
  <w:num w:numId="24" w16cid:durableId="2080441689">
    <w:abstractNumId w:val="39"/>
  </w:num>
  <w:num w:numId="25" w16cid:durableId="1915165691">
    <w:abstractNumId w:val="16"/>
  </w:num>
  <w:num w:numId="26" w16cid:durableId="819926679">
    <w:abstractNumId w:val="25"/>
  </w:num>
  <w:num w:numId="27" w16cid:durableId="407993937">
    <w:abstractNumId w:val="3"/>
  </w:num>
  <w:num w:numId="28" w16cid:durableId="1555502975">
    <w:abstractNumId w:val="24"/>
  </w:num>
  <w:num w:numId="29" w16cid:durableId="830633126">
    <w:abstractNumId w:val="31"/>
  </w:num>
  <w:num w:numId="30" w16cid:durableId="1500266531">
    <w:abstractNumId w:val="11"/>
  </w:num>
  <w:num w:numId="31" w16cid:durableId="1023286289">
    <w:abstractNumId w:val="1"/>
  </w:num>
  <w:num w:numId="32" w16cid:durableId="280767288">
    <w:abstractNumId w:val="0"/>
  </w:num>
  <w:num w:numId="33" w16cid:durableId="887105105">
    <w:abstractNumId w:val="33"/>
  </w:num>
  <w:num w:numId="34" w16cid:durableId="2068334748">
    <w:abstractNumId w:val="26"/>
  </w:num>
  <w:num w:numId="35" w16cid:durableId="1505513565">
    <w:abstractNumId w:val="34"/>
  </w:num>
  <w:num w:numId="36" w16cid:durableId="1832016717">
    <w:abstractNumId w:val="14"/>
  </w:num>
  <w:num w:numId="37" w16cid:durableId="892539840">
    <w:abstractNumId w:val="17"/>
  </w:num>
  <w:num w:numId="38" w16cid:durableId="588465642">
    <w:abstractNumId w:val="21"/>
  </w:num>
  <w:num w:numId="39" w16cid:durableId="1140611374">
    <w:abstractNumId w:val="32"/>
  </w:num>
  <w:num w:numId="40" w16cid:durableId="81878876">
    <w:abstractNumId w:val="36"/>
  </w:num>
  <w:num w:numId="41" w16cid:durableId="96666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51"/>
    <w:rsid w:val="000046B3"/>
    <w:rsid w:val="000104D3"/>
    <w:rsid w:val="000107F6"/>
    <w:rsid w:val="00010ABD"/>
    <w:rsid w:val="0001364C"/>
    <w:rsid w:val="00014473"/>
    <w:rsid w:val="00014E5F"/>
    <w:rsid w:val="00015D52"/>
    <w:rsid w:val="000232F5"/>
    <w:rsid w:val="000233AD"/>
    <w:rsid w:val="000237B4"/>
    <w:rsid w:val="00027BF6"/>
    <w:rsid w:val="00031577"/>
    <w:rsid w:val="00034818"/>
    <w:rsid w:val="00035072"/>
    <w:rsid w:val="00035F21"/>
    <w:rsid w:val="00037E0E"/>
    <w:rsid w:val="0004100C"/>
    <w:rsid w:val="000421C7"/>
    <w:rsid w:val="0004287E"/>
    <w:rsid w:val="00042AC4"/>
    <w:rsid w:val="00043570"/>
    <w:rsid w:val="00045210"/>
    <w:rsid w:val="00045EE3"/>
    <w:rsid w:val="00046FEA"/>
    <w:rsid w:val="00051364"/>
    <w:rsid w:val="000525F0"/>
    <w:rsid w:val="00052DD9"/>
    <w:rsid w:val="00054367"/>
    <w:rsid w:val="00054FBF"/>
    <w:rsid w:val="00055A2D"/>
    <w:rsid w:val="00056A64"/>
    <w:rsid w:val="0006087C"/>
    <w:rsid w:val="0006103E"/>
    <w:rsid w:val="000624B5"/>
    <w:rsid w:val="000626C8"/>
    <w:rsid w:val="00063A81"/>
    <w:rsid w:val="000661D2"/>
    <w:rsid w:val="0006793E"/>
    <w:rsid w:val="00067DDA"/>
    <w:rsid w:val="0007037A"/>
    <w:rsid w:val="00071316"/>
    <w:rsid w:val="00075C1F"/>
    <w:rsid w:val="00076756"/>
    <w:rsid w:val="00076A5A"/>
    <w:rsid w:val="00080124"/>
    <w:rsid w:val="00081064"/>
    <w:rsid w:val="00081268"/>
    <w:rsid w:val="000849A0"/>
    <w:rsid w:val="00090C5C"/>
    <w:rsid w:val="00090F1E"/>
    <w:rsid w:val="00091146"/>
    <w:rsid w:val="00093C22"/>
    <w:rsid w:val="00094295"/>
    <w:rsid w:val="000942C5"/>
    <w:rsid w:val="000947C7"/>
    <w:rsid w:val="00094AC5"/>
    <w:rsid w:val="000A2804"/>
    <w:rsid w:val="000A4616"/>
    <w:rsid w:val="000A5695"/>
    <w:rsid w:val="000A70BD"/>
    <w:rsid w:val="000B0654"/>
    <w:rsid w:val="000B07D3"/>
    <w:rsid w:val="000B0BE7"/>
    <w:rsid w:val="000B130E"/>
    <w:rsid w:val="000B1FC2"/>
    <w:rsid w:val="000B2532"/>
    <w:rsid w:val="000B288B"/>
    <w:rsid w:val="000C18A7"/>
    <w:rsid w:val="000C27A1"/>
    <w:rsid w:val="000C2843"/>
    <w:rsid w:val="000C3D04"/>
    <w:rsid w:val="000C593E"/>
    <w:rsid w:val="000C6AA1"/>
    <w:rsid w:val="000C6CB1"/>
    <w:rsid w:val="000C6F5C"/>
    <w:rsid w:val="000D058A"/>
    <w:rsid w:val="000D1C81"/>
    <w:rsid w:val="000D2283"/>
    <w:rsid w:val="000D3CFF"/>
    <w:rsid w:val="000D5E49"/>
    <w:rsid w:val="000D6525"/>
    <w:rsid w:val="000D6598"/>
    <w:rsid w:val="000E06E8"/>
    <w:rsid w:val="000E15C5"/>
    <w:rsid w:val="000E22C3"/>
    <w:rsid w:val="000E371F"/>
    <w:rsid w:val="000E4286"/>
    <w:rsid w:val="000E5D49"/>
    <w:rsid w:val="000F4F52"/>
    <w:rsid w:val="000F5508"/>
    <w:rsid w:val="000F7E88"/>
    <w:rsid w:val="00103DDA"/>
    <w:rsid w:val="0010497F"/>
    <w:rsid w:val="00110500"/>
    <w:rsid w:val="00110827"/>
    <w:rsid w:val="00113229"/>
    <w:rsid w:val="001136A9"/>
    <w:rsid w:val="00116488"/>
    <w:rsid w:val="001170BE"/>
    <w:rsid w:val="00120789"/>
    <w:rsid w:val="001227F3"/>
    <w:rsid w:val="00123456"/>
    <w:rsid w:val="00123702"/>
    <w:rsid w:val="00127730"/>
    <w:rsid w:val="00130695"/>
    <w:rsid w:val="00130EF2"/>
    <w:rsid w:val="00131275"/>
    <w:rsid w:val="00131B48"/>
    <w:rsid w:val="00131E46"/>
    <w:rsid w:val="00136909"/>
    <w:rsid w:val="001370A4"/>
    <w:rsid w:val="00137432"/>
    <w:rsid w:val="00140520"/>
    <w:rsid w:val="00141334"/>
    <w:rsid w:val="001433F9"/>
    <w:rsid w:val="00144C4C"/>
    <w:rsid w:val="00150842"/>
    <w:rsid w:val="001537CF"/>
    <w:rsid w:val="001539D1"/>
    <w:rsid w:val="00155311"/>
    <w:rsid w:val="0016535B"/>
    <w:rsid w:val="00165D98"/>
    <w:rsid w:val="0016684D"/>
    <w:rsid w:val="00170993"/>
    <w:rsid w:val="00171429"/>
    <w:rsid w:val="00171A39"/>
    <w:rsid w:val="0017284B"/>
    <w:rsid w:val="001742A2"/>
    <w:rsid w:val="001745F6"/>
    <w:rsid w:val="00175A8F"/>
    <w:rsid w:val="00181394"/>
    <w:rsid w:val="00181BE8"/>
    <w:rsid w:val="00181FF2"/>
    <w:rsid w:val="001834F5"/>
    <w:rsid w:val="00184744"/>
    <w:rsid w:val="001847D3"/>
    <w:rsid w:val="001850A5"/>
    <w:rsid w:val="001856A3"/>
    <w:rsid w:val="00185CF6"/>
    <w:rsid w:val="00185D7E"/>
    <w:rsid w:val="001868CE"/>
    <w:rsid w:val="001871B3"/>
    <w:rsid w:val="00190E06"/>
    <w:rsid w:val="00191804"/>
    <w:rsid w:val="00191FB4"/>
    <w:rsid w:val="00192C45"/>
    <w:rsid w:val="00193ADE"/>
    <w:rsid w:val="00194F4F"/>
    <w:rsid w:val="00196FE2"/>
    <w:rsid w:val="001A0A3A"/>
    <w:rsid w:val="001A25A2"/>
    <w:rsid w:val="001A3B4C"/>
    <w:rsid w:val="001A6338"/>
    <w:rsid w:val="001A6745"/>
    <w:rsid w:val="001A7EE3"/>
    <w:rsid w:val="001B1439"/>
    <w:rsid w:val="001B1629"/>
    <w:rsid w:val="001B1E24"/>
    <w:rsid w:val="001B615D"/>
    <w:rsid w:val="001B7375"/>
    <w:rsid w:val="001C46B2"/>
    <w:rsid w:val="001C62D4"/>
    <w:rsid w:val="001D03F1"/>
    <w:rsid w:val="001D133C"/>
    <w:rsid w:val="001D1BDB"/>
    <w:rsid w:val="001D1FF4"/>
    <w:rsid w:val="001D3299"/>
    <w:rsid w:val="001D771D"/>
    <w:rsid w:val="001D7D91"/>
    <w:rsid w:val="001E0D90"/>
    <w:rsid w:val="001E10CB"/>
    <w:rsid w:val="001E1752"/>
    <w:rsid w:val="001E3009"/>
    <w:rsid w:val="001E393D"/>
    <w:rsid w:val="001E5C79"/>
    <w:rsid w:val="001E6657"/>
    <w:rsid w:val="001F4050"/>
    <w:rsid w:val="001F4AD3"/>
    <w:rsid w:val="001F4AEC"/>
    <w:rsid w:val="001F7A5C"/>
    <w:rsid w:val="001F7AA0"/>
    <w:rsid w:val="00201A71"/>
    <w:rsid w:val="0020390E"/>
    <w:rsid w:val="002053CC"/>
    <w:rsid w:val="0020560A"/>
    <w:rsid w:val="002064B2"/>
    <w:rsid w:val="00207271"/>
    <w:rsid w:val="00211287"/>
    <w:rsid w:val="0021266A"/>
    <w:rsid w:val="00216D66"/>
    <w:rsid w:val="00217548"/>
    <w:rsid w:val="002204C7"/>
    <w:rsid w:val="00220869"/>
    <w:rsid w:val="00220C87"/>
    <w:rsid w:val="002236F4"/>
    <w:rsid w:val="00226C38"/>
    <w:rsid w:val="0022715F"/>
    <w:rsid w:val="00230AB8"/>
    <w:rsid w:val="00232832"/>
    <w:rsid w:val="00233B7E"/>
    <w:rsid w:val="002343A1"/>
    <w:rsid w:val="00234C72"/>
    <w:rsid w:val="00237EA6"/>
    <w:rsid w:val="002407F4"/>
    <w:rsid w:val="002408FB"/>
    <w:rsid w:val="0024151A"/>
    <w:rsid w:val="00242040"/>
    <w:rsid w:val="0024309E"/>
    <w:rsid w:val="00245237"/>
    <w:rsid w:val="002456F8"/>
    <w:rsid w:val="00250F2F"/>
    <w:rsid w:val="0025146B"/>
    <w:rsid w:val="0025247C"/>
    <w:rsid w:val="00252FCF"/>
    <w:rsid w:val="002538AC"/>
    <w:rsid w:val="00260770"/>
    <w:rsid w:val="00262C0D"/>
    <w:rsid w:val="00266091"/>
    <w:rsid w:val="0027069A"/>
    <w:rsid w:val="002713F5"/>
    <w:rsid w:val="002717B5"/>
    <w:rsid w:val="00273CA6"/>
    <w:rsid w:val="002753A9"/>
    <w:rsid w:val="00276552"/>
    <w:rsid w:val="002772DD"/>
    <w:rsid w:val="002806B3"/>
    <w:rsid w:val="00282599"/>
    <w:rsid w:val="002826A3"/>
    <w:rsid w:val="002902EB"/>
    <w:rsid w:val="002902F0"/>
    <w:rsid w:val="00291352"/>
    <w:rsid w:val="00291508"/>
    <w:rsid w:val="0029274E"/>
    <w:rsid w:val="00293DCD"/>
    <w:rsid w:val="002967CA"/>
    <w:rsid w:val="002A3A05"/>
    <w:rsid w:val="002A47C7"/>
    <w:rsid w:val="002A4FFE"/>
    <w:rsid w:val="002A5368"/>
    <w:rsid w:val="002A744F"/>
    <w:rsid w:val="002B466E"/>
    <w:rsid w:val="002B489E"/>
    <w:rsid w:val="002B5DF1"/>
    <w:rsid w:val="002B6132"/>
    <w:rsid w:val="002B7347"/>
    <w:rsid w:val="002C2442"/>
    <w:rsid w:val="002C2BDB"/>
    <w:rsid w:val="002C31A2"/>
    <w:rsid w:val="002C565E"/>
    <w:rsid w:val="002C5B82"/>
    <w:rsid w:val="002C705C"/>
    <w:rsid w:val="002C7197"/>
    <w:rsid w:val="002C7730"/>
    <w:rsid w:val="002D2DF7"/>
    <w:rsid w:val="002D364D"/>
    <w:rsid w:val="002D4215"/>
    <w:rsid w:val="002D54B9"/>
    <w:rsid w:val="002D7272"/>
    <w:rsid w:val="002D7E95"/>
    <w:rsid w:val="002E1CF3"/>
    <w:rsid w:val="002E271D"/>
    <w:rsid w:val="002E29CF"/>
    <w:rsid w:val="002E3213"/>
    <w:rsid w:val="002E4087"/>
    <w:rsid w:val="002E49EF"/>
    <w:rsid w:val="002E5AAA"/>
    <w:rsid w:val="002F36B6"/>
    <w:rsid w:val="002F419E"/>
    <w:rsid w:val="002F45FB"/>
    <w:rsid w:val="002F51C2"/>
    <w:rsid w:val="003017E7"/>
    <w:rsid w:val="00303718"/>
    <w:rsid w:val="00303BE6"/>
    <w:rsid w:val="0030404B"/>
    <w:rsid w:val="003041BF"/>
    <w:rsid w:val="003056EF"/>
    <w:rsid w:val="00305DAC"/>
    <w:rsid w:val="00306F1E"/>
    <w:rsid w:val="00310A6F"/>
    <w:rsid w:val="00311900"/>
    <w:rsid w:val="00316923"/>
    <w:rsid w:val="00316DBD"/>
    <w:rsid w:val="00320B3E"/>
    <w:rsid w:val="00321023"/>
    <w:rsid w:val="0032167C"/>
    <w:rsid w:val="00322952"/>
    <w:rsid w:val="003246FB"/>
    <w:rsid w:val="0032480B"/>
    <w:rsid w:val="0032605C"/>
    <w:rsid w:val="003270D8"/>
    <w:rsid w:val="00331715"/>
    <w:rsid w:val="00333BD7"/>
    <w:rsid w:val="00340FAB"/>
    <w:rsid w:val="003419D1"/>
    <w:rsid w:val="003421DD"/>
    <w:rsid w:val="003432EE"/>
    <w:rsid w:val="0034542E"/>
    <w:rsid w:val="00350777"/>
    <w:rsid w:val="00353911"/>
    <w:rsid w:val="00354AD7"/>
    <w:rsid w:val="003576C6"/>
    <w:rsid w:val="00360012"/>
    <w:rsid w:val="00361B98"/>
    <w:rsid w:val="003620FA"/>
    <w:rsid w:val="00363424"/>
    <w:rsid w:val="003651EB"/>
    <w:rsid w:val="00366C9F"/>
    <w:rsid w:val="00373106"/>
    <w:rsid w:val="00374361"/>
    <w:rsid w:val="00376ADF"/>
    <w:rsid w:val="00377A64"/>
    <w:rsid w:val="0038063F"/>
    <w:rsid w:val="00382579"/>
    <w:rsid w:val="00384122"/>
    <w:rsid w:val="00391E9A"/>
    <w:rsid w:val="0039299A"/>
    <w:rsid w:val="00393CFF"/>
    <w:rsid w:val="003941DA"/>
    <w:rsid w:val="0039479D"/>
    <w:rsid w:val="003949A1"/>
    <w:rsid w:val="00395A1F"/>
    <w:rsid w:val="003A12F2"/>
    <w:rsid w:val="003A1603"/>
    <w:rsid w:val="003A1BEA"/>
    <w:rsid w:val="003A7A97"/>
    <w:rsid w:val="003B000D"/>
    <w:rsid w:val="003B0929"/>
    <w:rsid w:val="003B0A74"/>
    <w:rsid w:val="003B15F3"/>
    <w:rsid w:val="003B1F86"/>
    <w:rsid w:val="003B283C"/>
    <w:rsid w:val="003B410D"/>
    <w:rsid w:val="003B4D1F"/>
    <w:rsid w:val="003B4FBB"/>
    <w:rsid w:val="003B554E"/>
    <w:rsid w:val="003B5E4C"/>
    <w:rsid w:val="003B7062"/>
    <w:rsid w:val="003C0C4A"/>
    <w:rsid w:val="003C2AB2"/>
    <w:rsid w:val="003C3111"/>
    <w:rsid w:val="003C3713"/>
    <w:rsid w:val="003C395F"/>
    <w:rsid w:val="003C5A9B"/>
    <w:rsid w:val="003D09A7"/>
    <w:rsid w:val="003D10A8"/>
    <w:rsid w:val="003D1E99"/>
    <w:rsid w:val="003D1FB3"/>
    <w:rsid w:val="003D39D1"/>
    <w:rsid w:val="003D4325"/>
    <w:rsid w:val="003D56B4"/>
    <w:rsid w:val="003D618E"/>
    <w:rsid w:val="003D6F22"/>
    <w:rsid w:val="003D7696"/>
    <w:rsid w:val="003E085B"/>
    <w:rsid w:val="003E30B2"/>
    <w:rsid w:val="003E34FF"/>
    <w:rsid w:val="003E70B3"/>
    <w:rsid w:val="003F12D3"/>
    <w:rsid w:val="003F2664"/>
    <w:rsid w:val="003F4ED2"/>
    <w:rsid w:val="003F5EB2"/>
    <w:rsid w:val="003F6F8D"/>
    <w:rsid w:val="003F7026"/>
    <w:rsid w:val="003F7926"/>
    <w:rsid w:val="004013D3"/>
    <w:rsid w:val="0040297C"/>
    <w:rsid w:val="0040357D"/>
    <w:rsid w:val="00403E83"/>
    <w:rsid w:val="00404047"/>
    <w:rsid w:val="00404FC7"/>
    <w:rsid w:val="004056AA"/>
    <w:rsid w:val="00407415"/>
    <w:rsid w:val="00407B00"/>
    <w:rsid w:val="00407CED"/>
    <w:rsid w:val="004103C7"/>
    <w:rsid w:val="0041122B"/>
    <w:rsid w:val="00412F71"/>
    <w:rsid w:val="00414702"/>
    <w:rsid w:val="004147F1"/>
    <w:rsid w:val="0041510C"/>
    <w:rsid w:val="00416797"/>
    <w:rsid w:val="004169DF"/>
    <w:rsid w:val="0042062A"/>
    <w:rsid w:val="00422615"/>
    <w:rsid w:val="00423702"/>
    <w:rsid w:val="004238D2"/>
    <w:rsid w:val="0042736F"/>
    <w:rsid w:val="00430576"/>
    <w:rsid w:val="004320A1"/>
    <w:rsid w:val="00435CF5"/>
    <w:rsid w:val="004401EE"/>
    <w:rsid w:val="004419BF"/>
    <w:rsid w:val="00443337"/>
    <w:rsid w:val="00445B68"/>
    <w:rsid w:val="00450489"/>
    <w:rsid w:val="00452638"/>
    <w:rsid w:val="004545B7"/>
    <w:rsid w:val="00455780"/>
    <w:rsid w:val="00461830"/>
    <w:rsid w:val="00462943"/>
    <w:rsid w:val="00465286"/>
    <w:rsid w:val="00465BB3"/>
    <w:rsid w:val="00470E3E"/>
    <w:rsid w:val="00471B35"/>
    <w:rsid w:val="00471CCD"/>
    <w:rsid w:val="00474168"/>
    <w:rsid w:val="0047494E"/>
    <w:rsid w:val="00476A2F"/>
    <w:rsid w:val="0048091D"/>
    <w:rsid w:val="00482DB7"/>
    <w:rsid w:val="00484B73"/>
    <w:rsid w:val="0048583F"/>
    <w:rsid w:val="00486655"/>
    <w:rsid w:val="00491CCD"/>
    <w:rsid w:val="004943DC"/>
    <w:rsid w:val="00494DE2"/>
    <w:rsid w:val="00496408"/>
    <w:rsid w:val="004A020D"/>
    <w:rsid w:val="004A1805"/>
    <w:rsid w:val="004A1DF6"/>
    <w:rsid w:val="004A3587"/>
    <w:rsid w:val="004A4796"/>
    <w:rsid w:val="004A51FC"/>
    <w:rsid w:val="004A7866"/>
    <w:rsid w:val="004A78F4"/>
    <w:rsid w:val="004B1524"/>
    <w:rsid w:val="004B20A0"/>
    <w:rsid w:val="004B2A84"/>
    <w:rsid w:val="004B4BFB"/>
    <w:rsid w:val="004B5FF0"/>
    <w:rsid w:val="004B6BDF"/>
    <w:rsid w:val="004C13C5"/>
    <w:rsid w:val="004C2684"/>
    <w:rsid w:val="004C30B7"/>
    <w:rsid w:val="004C704F"/>
    <w:rsid w:val="004D1164"/>
    <w:rsid w:val="004D1538"/>
    <w:rsid w:val="004D378F"/>
    <w:rsid w:val="004D4EB8"/>
    <w:rsid w:val="004D77D5"/>
    <w:rsid w:val="004D7CAE"/>
    <w:rsid w:val="004E1FCD"/>
    <w:rsid w:val="004E426E"/>
    <w:rsid w:val="004E511A"/>
    <w:rsid w:val="004E6A84"/>
    <w:rsid w:val="004E6C41"/>
    <w:rsid w:val="004F0947"/>
    <w:rsid w:val="004F1145"/>
    <w:rsid w:val="004F1821"/>
    <w:rsid w:val="004F1CE3"/>
    <w:rsid w:val="004F2586"/>
    <w:rsid w:val="004F315A"/>
    <w:rsid w:val="004F717B"/>
    <w:rsid w:val="004F7933"/>
    <w:rsid w:val="00501EBA"/>
    <w:rsid w:val="0050345C"/>
    <w:rsid w:val="005072F7"/>
    <w:rsid w:val="00512CFF"/>
    <w:rsid w:val="0051470A"/>
    <w:rsid w:val="00514B5D"/>
    <w:rsid w:val="005150BA"/>
    <w:rsid w:val="005150D5"/>
    <w:rsid w:val="005154F1"/>
    <w:rsid w:val="00515957"/>
    <w:rsid w:val="00515CE8"/>
    <w:rsid w:val="00516C99"/>
    <w:rsid w:val="005176F0"/>
    <w:rsid w:val="00520BCC"/>
    <w:rsid w:val="00520DC7"/>
    <w:rsid w:val="0052198C"/>
    <w:rsid w:val="00521D35"/>
    <w:rsid w:val="00523111"/>
    <w:rsid w:val="00523C0C"/>
    <w:rsid w:val="0052666D"/>
    <w:rsid w:val="005270D3"/>
    <w:rsid w:val="005274E4"/>
    <w:rsid w:val="00527823"/>
    <w:rsid w:val="005303B4"/>
    <w:rsid w:val="0053044B"/>
    <w:rsid w:val="00531556"/>
    <w:rsid w:val="005333EE"/>
    <w:rsid w:val="005346F7"/>
    <w:rsid w:val="00534B70"/>
    <w:rsid w:val="00536EB6"/>
    <w:rsid w:val="00541E95"/>
    <w:rsid w:val="00543D97"/>
    <w:rsid w:val="00545A72"/>
    <w:rsid w:val="00550CCD"/>
    <w:rsid w:val="005511A2"/>
    <w:rsid w:val="00551954"/>
    <w:rsid w:val="00551F6C"/>
    <w:rsid w:val="0055333E"/>
    <w:rsid w:val="00556A7F"/>
    <w:rsid w:val="00557F71"/>
    <w:rsid w:val="00560EAE"/>
    <w:rsid w:val="00561F37"/>
    <w:rsid w:val="00565DB5"/>
    <w:rsid w:val="005669DC"/>
    <w:rsid w:val="00566BA0"/>
    <w:rsid w:val="0057085B"/>
    <w:rsid w:val="00571506"/>
    <w:rsid w:val="005716D2"/>
    <w:rsid w:val="00572723"/>
    <w:rsid w:val="00573428"/>
    <w:rsid w:val="00573D5B"/>
    <w:rsid w:val="00573DCD"/>
    <w:rsid w:val="0057552C"/>
    <w:rsid w:val="00576800"/>
    <w:rsid w:val="00581C45"/>
    <w:rsid w:val="0058391F"/>
    <w:rsid w:val="00586003"/>
    <w:rsid w:val="00590158"/>
    <w:rsid w:val="00590218"/>
    <w:rsid w:val="00590725"/>
    <w:rsid w:val="005937F3"/>
    <w:rsid w:val="005959A6"/>
    <w:rsid w:val="00596220"/>
    <w:rsid w:val="005A1B51"/>
    <w:rsid w:val="005A49DA"/>
    <w:rsid w:val="005A4CF9"/>
    <w:rsid w:val="005A7CBC"/>
    <w:rsid w:val="005B0683"/>
    <w:rsid w:val="005B10AC"/>
    <w:rsid w:val="005B1991"/>
    <w:rsid w:val="005B1A3A"/>
    <w:rsid w:val="005B3AB9"/>
    <w:rsid w:val="005B43A9"/>
    <w:rsid w:val="005B7CB0"/>
    <w:rsid w:val="005C06F2"/>
    <w:rsid w:val="005C1C3C"/>
    <w:rsid w:val="005C4892"/>
    <w:rsid w:val="005C5A60"/>
    <w:rsid w:val="005D0142"/>
    <w:rsid w:val="005D12CE"/>
    <w:rsid w:val="005D3BF7"/>
    <w:rsid w:val="005D5AEB"/>
    <w:rsid w:val="005E1007"/>
    <w:rsid w:val="005E2272"/>
    <w:rsid w:val="005E2528"/>
    <w:rsid w:val="005E2C88"/>
    <w:rsid w:val="005E2FF3"/>
    <w:rsid w:val="005E3F4F"/>
    <w:rsid w:val="005E53FF"/>
    <w:rsid w:val="005F2191"/>
    <w:rsid w:val="005F3057"/>
    <w:rsid w:val="005F6EB8"/>
    <w:rsid w:val="005F6F27"/>
    <w:rsid w:val="00600D7B"/>
    <w:rsid w:val="00603583"/>
    <w:rsid w:val="006050FD"/>
    <w:rsid w:val="0060574A"/>
    <w:rsid w:val="00605DF3"/>
    <w:rsid w:val="006065C4"/>
    <w:rsid w:val="00606C22"/>
    <w:rsid w:val="0060731C"/>
    <w:rsid w:val="0061034E"/>
    <w:rsid w:val="00610E3B"/>
    <w:rsid w:val="00613E45"/>
    <w:rsid w:val="0061497F"/>
    <w:rsid w:val="00614E1E"/>
    <w:rsid w:val="0061580D"/>
    <w:rsid w:val="00623ED6"/>
    <w:rsid w:val="00623FD2"/>
    <w:rsid w:val="006258D1"/>
    <w:rsid w:val="00627494"/>
    <w:rsid w:val="0063035C"/>
    <w:rsid w:val="00630D98"/>
    <w:rsid w:val="0063169A"/>
    <w:rsid w:val="00632719"/>
    <w:rsid w:val="00634013"/>
    <w:rsid w:val="00643629"/>
    <w:rsid w:val="00644294"/>
    <w:rsid w:val="00647F50"/>
    <w:rsid w:val="00652817"/>
    <w:rsid w:val="00652C7D"/>
    <w:rsid w:val="00654D20"/>
    <w:rsid w:val="00654E31"/>
    <w:rsid w:val="00654ECE"/>
    <w:rsid w:val="006550BC"/>
    <w:rsid w:val="0065537C"/>
    <w:rsid w:val="006554C3"/>
    <w:rsid w:val="0065555D"/>
    <w:rsid w:val="006604B2"/>
    <w:rsid w:val="006612DD"/>
    <w:rsid w:val="00662DCA"/>
    <w:rsid w:val="006631A7"/>
    <w:rsid w:val="0066572F"/>
    <w:rsid w:val="00665FB0"/>
    <w:rsid w:val="00667135"/>
    <w:rsid w:val="00667E15"/>
    <w:rsid w:val="0067351F"/>
    <w:rsid w:val="0067474E"/>
    <w:rsid w:val="00674F1D"/>
    <w:rsid w:val="0067528A"/>
    <w:rsid w:val="00675EF5"/>
    <w:rsid w:val="006811E5"/>
    <w:rsid w:val="00685471"/>
    <w:rsid w:val="0068669E"/>
    <w:rsid w:val="00691482"/>
    <w:rsid w:val="00691861"/>
    <w:rsid w:val="006942E9"/>
    <w:rsid w:val="006967B6"/>
    <w:rsid w:val="006A02AA"/>
    <w:rsid w:val="006A103B"/>
    <w:rsid w:val="006A2262"/>
    <w:rsid w:val="006A23D1"/>
    <w:rsid w:val="006A5AD9"/>
    <w:rsid w:val="006A62DE"/>
    <w:rsid w:val="006B0E3C"/>
    <w:rsid w:val="006B1185"/>
    <w:rsid w:val="006B418E"/>
    <w:rsid w:val="006C1AE0"/>
    <w:rsid w:val="006C2C03"/>
    <w:rsid w:val="006C444B"/>
    <w:rsid w:val="006C6B32"/>
    <w:rsid w:val="006D09FA"/>
    <w:rsid w:val="006D3E6C"/>
    <w:rsid w:val="006D6056"/>
    <w:rsid w:val="006E0B80"/>
    <w:rsid w:val="006E2742"/>
    <w:rsid w:val="006E699A"/>
    <w:rsid w:val="006F07E5"/>
    <w:rsid w:val="006F162E"/>
    <w:rsid w:val="006F2088"/>
    <w:rsid w:val="006F4BD2"/>
    <w:rsid w:val="006F5A6E"/>
    <w:rsid w:val="006F616D"/>
    <w:rsid w:val="006F6D63"/>
    <w:rsid w:val="007010C7"/>
    <w:rsid w:val="007011F9"/>
    <w:rsid w:val="00703368"/>
    <w:rsid w:val="00703B25"/>
    <w:rsid w:val="00705276"/>
    <w:rsid w:val="00706C20"/>
    <w:rsid w:val="007104A3"/>
    <w:rsid w:val="00712A1F"/>
    <w:rsid w:val="00712B7C"/>
    <w:rsid w:val="0071419C"/>
    <w:rsid w:val="00714682"/>
    <w:rsid w:val="00714BD4"/>
    <w:rsid w:val="00714E5E"/>
    <w:rsid w:val="00717988"/>
    <w:rsid w:val="00720144"/>
    <w:rsid w:val="007239BE"/>
    <w:rsid w:val="00724C84"/>
    <w:rsid w:val="00726241"/>
    <w:rsid w:val="007275A2"/>
    <w:rsid w:val="00730768"/>
    <w:rsid w:val="0073193C"/>
    <w:rsid w:val="00731C26"/>
    <w:rsid w:val="0073290E"/>
    <w:rsid w:val="007331E6"/>
    <w:rsid w:val="007355D7"/>
    <w:rsid w:val="0073752E"/>
    <w:rsid w:val="0073776D"/>
    <w:rsid w:val="007378F0"/>
    <w:rsid w:val="007404D8"/>
    <w:rsid w:val="007405EB"/>
    <w:rsid w:val="00741B8D"/>
    <w:rsid w:val="00742164"/>
    <w:rsid w:val="0074277A"/>
    <w:rsid w:val="00742BEC"/>
    <w:rsid w:val="007448C6"/>
    <w:rsid w:val="00744CB7"/>
    <w:rsid w:val="00745122"/>
    <w:rsid w:val="00745A09"/>
    <w:rsid w:val="007503DA"/>
    <w:rsid w:val="00750BCF"/>
    <w:rsid w:val="007516EA"/>
    <w:rsid w:val="00752F89"/>
    <w:rsid w:val="00753367"/>
    <w:rsid w:val="00754094"/>
    <w:rsid w:val="00755EAC"/>
    <w:rsid w:val="007561FE"/>
    <w:rsid w:val="00756357"/>
    <w:rsid w:val="007567B6"/>
    <w:rsid w:val="00756FC0"/>
    <w:rsid w:val="007632FC"/>
    <w:rsid w:val="007638D1"/>
    <w:rsid w:val="007649F5"/>
    <w:rsid w:val="00767422"/>
    <w:rsid w:val="00770BE3"/>
    <w:rsid w:val="007713B9"/>
    <w:rsid w:val="00775703"/>
    <w:rsid w:val="00776EC3"/>
    <w:rsid w:val="00777BD0"/>
    <w:rsid w:val="00780C52"/>
    <w:rsid w:val="00782202"/>
    <w:rsid w:val="00782AE0"/>
    <w:rsid w:val="007830B5"/>
    <w:rsid w:val="007835C1"/>
    <w:rsid w:val="00784190"/>
    <w:rsid w:val="007844E6"/>
    <w:rsid w:val="00786439"/>
    <w:rsid w:val="007869D5"/>
    <w:rsid w:val="0078706D"/>
    <w:rsid w:val="007876CF"/>
    <w:rsid w:val="00787972"/>
    <w:rsid w:val="00792299"/>
    <w:rsid w:val="007928BB"/>
    <w:rsid w:val="00792CA4"/>
    <w:rsid w:val="00796CA9"/>
    <w:rsid w:val="00796DA5"/>
    <w:rsid w:val="007A0CD8"/>
    <w:rsid w:val="007A298B"/>
    <w:rsid w:val="007A44C4"/>
    <w:rsid w:val="007A6B88"/>
    <w:rsid w:val="007A7EE7"/>
    <w:rsid w:val="007B03C4"/>
    <w:rsid w:val="007B0D31"/>
    <w:rsid w:val="007B182B"/>
    <w:rsid w:val="007B3070"/>
    <w:rsid w:val="007B34F2"/>
    <w:rsid w:val="007B439E"/>
    <w:rsid w:val="007B5B8D"/>
    <w:rsid w:val="007B70C8"/>
    <w:rsid w:val="007B7E1F"/>
    <w:rsid w:val="007C02AF"/>
    <w:rsid w:val="007C1252"/>
    <w:rsid w:val="007C2EE0"/>
    <w:rsid w:val="007C43F1"/>
    <w:rsid w:val="007C6C8E"/>
    <w:rsid w:val="007C6DB8"/>
    <w:rsid w:val="007D0C0A"/>
    <w:rsid w:val="007D1A31"/>
    <w:rsid w:val="007D20B5"/>
    <w:rsid w:val="007D36FD"/>
    <w:rsid w:val="007D5670"/>
    <w:rsid w:val="007D59C5"/>
    <w:rsid w:val="007D7905"/>
    <w:rsid w:val="007E2409"/>
    <w:rsid w:val="007E7531"/>
    <w:rsid w:val="007E79E1"/>
    <w:rsid w:val="007F0F66"/>
    <w:rsid w:val="007F5405"/>
    <w:rsid w:val="007F5B17"/>
    <w:rsid w:val="007F62D7"/>
    <w:rsid w:val="007F641C"/>
    <w:rsid w:val="007F644A"/>
    <w:rsid w:val="00800F9C"/>
    <w:rsid w:val="00801103"/>
    <w:rsid w:val="00801967"/>
    <w:rsid w:val="00801D0C"/>
    <w:rsid w:val="00803D15"/>
    <w:rsid w:val="0080432B"/>
    <w:rsid w:val="008046A9"/>
    <w:rsid w:val="008054DB"/>
    <w:rsid w:val="00807F2B"/>
    <w:rsid w:val="0081135F"/>
    <w:rsid w:val="008114DA"/>
    <w:rsid w:val="00811F1B"/>
    <w:rsid w:val="0081444A"/>
    <w:rsid w:val="00817E5A"/>
    <w:rsid w:val="008252A9"/>
    <w:rsid w:val="00826D02"/>
    <w:rsid w:val="0082732F"/>
    <w:rsid w:val="00830A3C"/>
    <w:rsid w:val="0083189E"/>
    <w:rsid w:val="008320C1"/>
    <w:rsid w:val="00832409"/>
    <w:rsid w:val="008340AB"/>
    <w:rsid w:val="00834F67"/>
    <w:rsid w:val="00835F50"/>
    <w:rsid w:val="00837BF7"/>
    <w:rsid w:val="008419A6"/>
    <w:rsid w:val="00843329"/>
    <w:rsid w:val="00843868"/>
    <w:rsid w:val="0084504E"/>
    <w:rsid w:val="00845872"/>
    <w:rsid w:val="00845BA8"/>
    <w:rsid w:val="0084731E"/>
    <w:rsid w:val="00847DBE"/>
    <w:rsid w:val="00850F38"/>
    <w:rsid w:val="00853ED5"/>
    <w:rsid w:val="00860143"/>
    <w:rsid w:val="00861E5F"/>
    <w:rsid w:val="00862E13"/>
    <w:rsid w:val="00863FDB"/>
    <w:rsid w:val="008655A2"/>
    <w:rsid w:val="00867C93"/>
    <w:rsid w:val="008716D6"/>
    <w:rsid w:val="0087281E"/>
    <w:rsid w:val="008730FA"/>
    <w:rsid w:val="00873A0B"/>
    <w:rsid w:val="008744FB"/>
    <w:rsid w:val="00874545"/>
    <w:rsid w:val="0087546E"/>
    <w:rsid w:val="00876451"/>
    <w:rsid w:val="00876E89"/>
    <w:rsid w:val="00877D59"/>
    <w:rsid w:val="00880049"/>
    <w:rsid w:val="00882190"/>
    <w:rsid w:val="00882C19"/>
    <w:rsid w:val="00883B49"/>
    <w:rsid w:val="00886843"/>
    <w:rsid w:val="00886DAA"/>
    <w:rsid w:val="00886DD0"/>
    <w:rsid w:val="00887C1B"/>
    <w:rsid w:val="00891793"/>
    <w:rsid w:val="008979AE"/>
    <w:rsid w:val="008A50D2"/>
    <w:rsid w:val="008A558E"/>
    <w:rsid w:val="008A6575"/>
    <w:rsid w:val="008A6F7F"/>
    <w:rsid w:val="008A7346"/>
    <w:rsid w:val="008B0FAB"/>
    <w:rsid w:val="008B12BF"/>
    <w:rsid w:val="008B161F"/>
    <w:rsid w:val="008B2A74"/>
    <w:rsid w:val="008B39FD"/>
    <w:rsid w:val="008B60C5"/>
    <w:rsid w:val="008C26D3"/>
    <w:rsid w:val="008C43DB"/>
    <w:rsid w:val="008C49F5"/>
    <w:rsid w:val="008D0209"/>
    <w:rsid w:val="008D2299"/>
    <w:rsid w:val="008D272E"/>
    <w:rsid w:val="008D2C36"/>
    <w:rsid w:val="008D2DE1"/>
    <w:rsid w:val="008E18B9"/>
    <w:rsid w:val="008E5028"/>
    <w:rsid w:val="008E63AA"/>
    <w:rsid w:val="008E7973"/>
    <w:rsid w:val="008F02FF"/>
    <w:rsid w:val="008F3DAD"/>
    <w:rsid w:val="008F49E6"/>
    <w:rsid w:val="008F4D7B"/>
    <w:rsid w:val="008F587E"/>
    <w:rsid w:val="00906864"/>
    <w:rsid w:val="00906A58"/>
    <w:rsid w:val="00907602"/>
    <w:rsid w:val="0091124A"/>
    <w:rsid w:val="00914436"/>
    <w:rsid w:val="009149AA"/>
    <w:rsid w:val="00920167"/>
    <w:rsid w:val="00924F47"/>
    <w:rsid w:val="009271AB"/>
    <w:rsid w:val="00927776"/>
    <w:rsid w:val="00932BE7"/>
    <w:rsid w:val="0093307A"/>
    <w:rsid w:val="00933338"/>
    <w:rsid w:val="00933BB2"/>
    <w:rsid w:val="00935836"/>
    <w:rsid w:val="0093690F"/>
    <w:rsid w:val="0093781F"/>
    <w:rsid w:val="009379A3"/>
    <w:rsid w:val="0094519E"/>
    <w:rsid w:val="009475A7"/>
    <w:rsid w:val="0095060E"/>
    <w:rsid w:val="009526FB"/>
    <w:rsid w:val="009529D7"/>
    <w:rsid w:val="0095349C"/>
    <w:rsid w:val="0095430D"/>
    <w:rsid w:val="009547E3"/>
    <w:rsid w:val="00955E6D"/>
    <w:rsid w:val="0095737A"/>
    <w:rsid w:val="00960FE7"/>
    <w:rsid w:val="009615A4"/>
    <w:rsid w:val="00962195"/>
    <w:rsid w:val="009625C9"/>
    <w:rsid w:val="00964394"/>
    <w:rsid w:val="00964B71"/>
    <w:rsid w:val="009668FE"/>
    <w:rsid w:val="009678D7"/>
    <w:rsid w:val="00971516"/>
    <w:rsid w:val="00972D92"/>
    <w:rsid w:val="00973973"/>
    <w:rsid w:val="00977D57"/>
    <w:rsid w:val="00980526"/>
    <w:rsid w:val="00982A2E"/>
    <w:rsid w:val="00983579"/>
    <w:rsid w:val="009876D1"/>
    <w:rsid w:val="009879FF"/>
    <w:rsid w:val="00987E9A"/>
    <w:rsid w:val="009916BC"/>
    <w:rsid w:val="009935A7"/>
    <w:rsid w:val="00995FA4"/>
    <w:rsid w:val="00996DD1"/>
    <w:rsid w:val="00997A4E"/>
    <w:rsid w:val="009A0512"/>
    <w:rsid w:val="009A0AA8"/>
    <w:rsid w:val="009A0BE9"/>
    <w:rsid w:val="009A3488"/>
    <w:rsid w:val="009A3501"/>
    <w:rsid w:val="009A395E"/>
    <w:rsid w:val="009A7361"/>
    <w:rsid w:val="009A7382"/>
    <w:rsid w:val="009A7970"/>
    <w:rsid w:val="009B0713"/>
    <w:rsid w:val="009B090E"/>
    <w:rsid w:val="009B1D7B"/>
    <w:rsid w:val="009B30C4"/>
    <w:rsid w:val="009C2C07"/>
    <w:rsid w:val="009C3C03"/>
    <w:rsid w:val="009C5B22"/>
    <w:rsid w:val="009C6A98"/>
    <w:rsid w:val="009C7FDB"/>
    <w:rsid w:val="009D1476"/>
    <w:rsid w:val="009D1AEF"/>
    <w:rsid w:val="009D25F2"/>
    <w:rsid w:val="009D37E0"/>
    <w:rsid w:val="009D4812"/>
    <w:rsid w:val="009D538B"/>
    <w:rsid w:val="009D5AE9"/>
    <w:rsid w:val="009E01C1"/>
    <w:rsid w:val="009E0497"/>
    <w:rsid w:val="009E1B6A"/>
    <w:rsid w:val="009E1E01"/>
    <w:rsid w:val="009E4252"/>
    <w:rsid w:val="009E6BEA"/>
    <w:rsid w:val="009E7EB3"/>
    <w:rsid w:val="009F0C3F"/>
    <w:rsid w:val="009F0DF8"/>
    <w:rsid w:val="009F52A5"/>
    <w:rsid w:val="009F5EB0"/>
    <w:rsid w:val="009F63D6"/>
    <w:rsid w:val="00A024D2"/>
    <w:rsid w:val="00A02CF7"/>
    <w:rsid w:val="00A036FC"/>
    <w:rsid w:val="00A03CAA"/>
    <w:rsid w:val="00A057CE"/>
    <w:rsid w:val="00A078BA"/>
    <w:rsid w:val="00A123D1"/>
    <w:rsid w:val="00A13D2B"/>
    <w:rsid w:val="00A1528B"/>
    <w:rsid w:val="00A16C96"/>
    <w:rsid w:val="00A2030B"/>
    <w:rsid w:val="00A20776"/>
    <w:rsid w:val="00A24156"/>
    <w:rsid w:val="00A242C4"/>
    <w:rsid w:val="00A26FD1"/>
    <w:rsid w:val="00A310FE"/>
    <w:rsid w:val="00A3185C"/>
    <w:rsid w:val="00A339A6"/>
    <w:rsid w:val="00A34689"/>
    <w:rsid w:val="00A3477A"/>
    <w:rsid w:val="00A374BC"/>
    <w:rsid w:val="00A42D06"/>
    <w:rsid w:val="00A433A9"/>
    <w:rsid w:val="00A4400C"/>
    <w:rsid w:val="00A45622"/>
    <w:rsid w:val="00A469FE"/>
    <w:rsid w:val="00A5127B"/>
    <w:rsid w:val="00A5327A"/>
    <w:rsid w:val="00A53F72"/>
    <w:rsid w:val="00A5563D"/>
    <w:rsid w:val="00A56564"/>
    <w:rsid w:val="00A577B0"/>
    <w:rsid w:val="00A61155"/>
    <w:rsid w:val="00A61A4D"/>
    <w:rsid w:val="00A61D6D"/>
    <w:rsid w:val="00A633D7"/>
    <w:rsid w:val="00A64C89"/>
    <w:rsid w:val="00A676C0"/>
    <w:rsid w:val="00A70A9C"/>
    <w:rsid w:val="00A732A2"/>
    <w:rsid w:val="00A73F98"/>
    <w:rsid w:val="00A745AF"/>
    <w:rsid w:val="00A7631B"/>
    <w:rsid w:val="00A80638"/>
    <w:rsid w:val="00A80733"/>
    <w:rsid w:val="00A82603"/>
    <w:rsid w:val="00A8596B"/>
    <w:rsid w:val="00A87420"/>
    <w:rsid w:val="00A90271"/>
    <w:rsid w:val="00A9068B"/>
    <w:rsid w:val="00A909F1"/>
    <w:rsid w:val="00A92DA0"/>
    <w:rsid w:val="00A96350"/>
    <w:rsid w:val="00A96AB0"/>
    <w:rsid w:val="00A97768"/>
    <w:rsid w:val="00AA1634"/>
    <w:rsid w:val="00AA3015"/>
    <w:rsid w:val="00AA568C"/>
    <w:rsid w:val="00AA78EB"/>
    <w:rsid w:val="00AB0132"/>
    <w:rsid w:val="00AB3809"/>
    <w:rsid w:val="00AB40F0"/>
    <w:rsid w:val="00AB4336"/>
    <w:rsid w:val="00AB45C0"/>
    <w:rsid w:val="00AB6735"/>
    <w:rsid w:val="00AB6BBB"/>
    <w:rsid w:val="00AC1039"/>
    <w:rsid w:val="00AC108D"/>
    <w:rsid w:val="00AC3849"/>
    <w:rsid w:val="00AC3E29"/>
    <w:rsid w:val="00AC3F5A"/>
    <w:rsid w:val="00AC60A8"/>
    <w:rsid w:val="00AD1B36"/>
    <w:rsid w:val="00AD223F"/>
    <w:rsid w:val="00AD3F66"/>
    <w:rsid w:val="00AD3FC3"/>
    <w:rsid w:val="00AD5821"/>
    <w:rsid w:val="00AD7C5A"/>
    <w:rsid w:val="00AE15EA"/>
    <w:rsid w:val="00AE20DD"/>
    <w:rsid w:val="00AE35B5"/>
    <w:rsid w:val="00AE5123"/>
    <w:rsid w:val="00AE53A2"/>
    <w:rsid w:val="00AE6418"/>
    <w:rsid w:val="00AE7CE3"/>
    <w:rsid w:val="00AF0A70"/>
    <w:rsid w:val="00AF33B9"/>
    <w:rsid w:val="00AF3B95"/>
    <w:rsid w:val="00B0087E"/>
    <w:rsid w:val="00B02F97"/>
    <w:rsid w:val="00B036B0"/>
    <w:rsid w:val="00B04693"/>
    <w:rsid w:val="00B0717C"/>
    <w:rsid w:val="00B07861"/>
    <w:rsid w:val="00B14D00"/>
    <w:rsid w:val="00B15234"/>
    <w:rsid w:val="00B1551E"/>
    <w:rsid w:val="00B214FA"/>
    <w:rsid w:val="00B23EA6"/>
    <w:rsid w:val="00B26E97"/>
    <w:rsid w:val="00B2747D"/>
    <w:rsid w:val="00B30CDE"/>
    <w:rsid w:val="00B30D61"/>
    <w:rsid w:val="00B33467"/>
    <w:rsid w:val="00B34325"/>
    <w:rsid w:val="00B343B5"/>
    <w:rsid w:val="00B360B6"/>
    <w:rsid w:val="00B37EED"/>
    <w:rsid w:val="00B41DDC"/>
    <w:rsid w:val="00B41E04"/>
    <w:rsid w:val="00B42813"/>
    <w:rsid w:val="00B428EF"/>
    <w:rsid w:val="00B42903"/>
    <w:rsid w:val="00B4733A"/>
    <w:rsid w:val="00B51343"/>
    <w:rsid w:val="00B5420F"/>
    <w:rsid w:val="00B57A10"/>
    <w:rsid w:val="00B60CA6"/>
    <w:rsid w:val="00B647D5"/>
    <w:rsid w:val="00B64C00"/>
    <w:rsid w:val="00B65CB1"/>
    <w:rsid w:val="00B67820"/>
    <w:rsid w:val="00B70867"/>
    <w:rsid w:val="00B70A97"/>
    <w:rsid w:val="00B74577"/>
    <w:rsid w:val="00B76860"/>
    <w:rsid w:val="00B769C4"/>
    <w:rsid w:val="00B80B01"/>
    <w:rsid w:val="00B80BF8"/>
    <w:rsid w:val="00B81529"/>
    <w:rsid w:val="00B819D8"/>
    <w:rsid w:val="00B84897"/>
    <w:rsid w:val="00B84C97"/>
    <w:rsid w:val="00B85616"/>
    <w:rsid w:val="00B85939"/>
    <w:rsid w:val="00B85E50"/>
    <w:rsid w:val="00B91580"/>
    <w:rsid w:val="00B9164A"/>
    <w:rsid w:val="00B91A7F"/>
    <w:rsid w:val="00B9356C"/>
    <w:rsid w:val="00B9588B"/>
    <w:rsid w:val="00B9596E"/>
    <w:rsid w:val="00B960C4"/>
    <w:rsid w:val="00BA2399"/>
    <w:rsid w:val="00BA3474"/>
    <w:rsid w:val="00BA50FD"/>
    <w:rsid w:val="00BA51D8"/>
    <w:rsid w:val="00BB0B58"/>
    <w:rsid w:val="00BB25C0"/>
    <w:rsid w:val="00BB5D8E"/>
    <w:rsid w:val="00BB6956"/>
    <w:rsid w:val="00BB73A2"/>
    <w:rsid w:val="00BB7A6E"/>
    <w:rsid w:val="00BC0A73"/>
    <w:rsid w:val="00BC1282"/>
    <w:rsid w:val="00BC19B3"/>
    <w:rsid w:val="00BC20A8"/>
    <w:rsid w:val="00BC2136"/>
    <w:rsid w:val="00BC3839"/>
    <w:rsid w:val="00BC3C75"/>
    <w:rsid w:val="00BC5184"/>
    <w:rsid w:val="00BC6925"/>
    <w:rsid w:val="00BD0AAB"/>
    <w:rsid w:val="00BD43C8"/>
    <w:rsid w:val="00BE0587"/>
    <w:rsid w:val="00BE2720"/>
    <w:rsid w:val="00BE3C65"/>
    <w:rsid w:val="00BE4F15"/>
    <w:rsid w:val="00BE59CF"/>
    <w:rsid w:val="00BE5DC0"/>
    <w:rsid w:val="00BE5DC1"/>
    <w:rsid w:val="00BE5EC7"/>
    <w:rsid w:val="00BE7A26"/>
    <w:rsid w:val="00BF0D8B"/>
    <w:rsid w:val="00BF19AA"/>
    <w:rsid w:val="00BF1AF5"/>
    <w:rsid w:val="00BF2719"/>
    <w:rsid w:val="00BF3E8A"/>
    <w:rsid w:val="00BF602B"/>
    <w:rsid w:val="00BF66A3"/>
    <w:rsid w:val="00C02E5C"/>
    <w:rsid w:val="00C04773"/>
    <w:rsid w:val="00C049EB"/>
    <w:rsid w:val="00C07B5E"/>
    <w:rsid w:val="00C07C4C"/>
    <w:rsid w:val="00C148A0"/>
    <w:rsid w:val="00C15B9A"/>
    <w:rsid w:val="00C17589"/>
    <w:rsid w:val="00C17C75"/>
    <w:rsid w:val="00C207EF"/>
    <w:rsid w:val="00C208D0"/>
    <w:rsid w:val="00C21201"/>
    <w:rsid w:val="00C21CFB"/>
    <w:rsid w:val="00C22001"/>
    <w:rsid w:val="00C22D95"/>
    <w:rsid w:val="00C22E45"/>
    <w:rsid w:val="00C23C33"/>
    <w:rsid w:val="00C249FB"/>
    <w:rsid w:val="00C2762C"/>
    <w:rsid w:val="00C2775C"/>
    <w:rsid w:val="00C277A6"/>
    <w:rsid w:val="00C34AF9"/>
    <w:rsid w:val="00C35701"/>
    <w:rsid w:val="00C3673C"/>
    <w:rsid w:val="00C36D55"/>
    <w:rsid w:val="00C416A8"/>
    <w:rsid w:val="00C44393"/>
    <w:rsid w:val="00C45ED4"/>
    <w:rsid w:val="00C472A6"/>
    <w:rsid w:val="00C47E81"/>
    <w:rsid w:val="00C505F2"/>
    <w:rsid w:val="00C511E0"/>
    <w:rsid w:val="00C51E07"/>
    <w:rsid w:val="00C55DB8"/>
    <w:rsid w:val="00C57985"/>
    <w:rsid w:val="00C60564"/>
    <w:rsid w:val="00C605B5"/>
    <w:rsid w:val="00C63264"/>
    <w:rsid w:val="00C677D9"/>
    <w:rsid w:val="00C71E5C"/>
    <w:rsid w:val="00C7481B"/>
    <w:rsid w:val="00C759D7"/>
    <w:rsid w:val="00C81295"/>
    <w:rsid w:val="00C847D3"/>
    <w:rsid w:val="00C868F2"/>
    <w:rsid w:val="00C93E82"/>
    <w:rsid w:val="00C96524"/>
    <w:rsid w:val="00CA1966"/>
    <w:rsid w:val="00CA318B"/>
    <w:rsid w:val="00CA650C"/>
    <w:rsid w:val="00CA6B08"/>
    <w:rsid w:val="00CA7250"/>
    <w:rsid w:val="00CA76D3"/>
    <w:rsid w:val="00CB12A0"/>
    <w:rsid w:val="00CB1560"/>
    <w:rsid w:val="00CB170A"/>
    <w:rsid w:val="00CB5808"/>
    <w:rsid w:val="00CB608C"/>
    <w:rsid w:val="00CC0BF8"/>
    <w:rsid w:val="00CC11B6"/>
    <w:rsid w:val="00CC2EB2"/>
    <w:rsid w:val="00CC2F37"/>
    <w:rsid w:val="00CC31FA"/>
    <w:rsid w:val="00CC3DC5"/>
    <w:rsid w:val="00CC46C5"/>
    <w:rsid w:val="00CC477D"/>
    <w:rsid w:val="00CC61AD"/>
    <w:rsid w:val="00CC633A"/>
    <w:rsid w:val="00CC6982"/>
    <w:rsid w:val="00CC7DBB"/>
    <w:rsid w:val="00CD0FA5"/>
    <w:rsid w:val="00CD370D"/>
    <w:rsid w:val="00CD578C"/>
    <w:rsid w:val="00CD64BD"/>
    <w:rsid w:val="00CD77E6"/>
    <w:rsid w:val="00CE1BB5"/>
    <w:rsid w:val="00CE1BD5"/>
    <w:rsid w:val="00CE1FA8"/>
    <w:rsid w:val="00CE2399"/>
    <w:rsid w:val="00CE2ACF"/>
    <w:rsid w:val="00CE2C7E"/>
    <w:rsid w:val="00CE3F7B"/>
    <w:rsid w:val="00CE53AE"/>
    <w:rsid w:val="00CE6253"/>
    <w:rsid w:val="00CE71FB"/>
    <w:rsid w:val="00CE76AA"/>
    <w:rsid w:val="00CE7B0D"/>
    <w:rsid w:val="00CF0328"/>
    <w:rsid w:val="00CF317B"/>
    <w:rsid w:val="00CF6CCE"/>
    <w:rsid w:val="00CF7C03"/>
    <w:rsid w:val="00D00BF1"/>
    <w:rsid w:val="00D0121E"/>
    <w:rsid w:val="00D01BFA"/>
    <w:rsid w:val="00D03C71"/>
    <w:rsid w:val="00D04E0A"/>
    <w:rsid w:val="00D056CC"/>
    <w:rsid w:val="00D05A88"/>
    <w:rsid w:val="00D05DB2"/>
    <w:rsid w:val="00D063BD"/>
    <w:rsid w:val="00D10046"/>
    <w:rsid w:val="00D10267"/>
    <w:rsid w:val="00D10E6C"/>
    <w:rsid w:val="00D127AA"/>
    <w:rsid w:val="00D14731"/>
    <w:rsid w:val="00D208B6"/>
    <w:rsid w:val="00D229D6"/>
    <w:rsid w:val="00D22D59"/>
    <w:rsid w:val="00D23BFC"/>
    <w:rsid w:val="00D23E8C"/>
    <w:rsid w:val="00D241EE"/>
    <w:rsid w:val="00D252C0"/>
    <w:rsid w:val="00D26C43"/>
    <w:rsid w:val="00D303FE"/>
    <w:rsid w:val="00D31500"/>
    <w:rsid w:val="00D324DF"/>
    <w:rsid w:val="00D349EA"/>
    <w:rsid w:val="00D349F5"/>
    <w:rsid w:val="00D35D74"/>
    <w:rsid w:val="00D3636C"/>
    <w:rsid w:val="00D36922"/>
    <w:rsid w:val="00D377AB"/>
    <w:rsid w:val="00D3791F"/>
    <w:rsid w:val="00D40642"/>
    <w:rsid w:val="00D42ECB"/>
    <w:rsid w:val="00D42ED1"/>
    <w:rsid w:val="00D438B5"/>
    <w:rsid w:val="00D43BF2"/>
    <w:rsid w:val="00D43DE8"/>
    <w:rsid w:val="00D45A76"/>
    <w:rsid w:val="00D4788D"/>
    <w:rsid w:val="00D531F5"/>
    <w:rsid w:val="00D53F03"/>
    <w:rsid w:val="00D56793"/>
    <w:rsid w:val="00D573FB"/>
    <w:rsid w:val="00D61489"/>
    <w:rsid w:val="00D6233C"/>
    <w:rsid w:val="00D62F1D"/>
    <w:rsid w:val="00D64033"/>
    <w:rsid w:val="00D64667"/>
    <w:rsid w:val="00D71E03"/>
    <w:rsid w:val="00D74198"/>
    <w:rsid w:val="00D74FB7"/>
    <w:rsid w:val="00D7508B"/>
    <w:rsid w:val="00D80E22"/>
    <w:rsid w:val="00D82BD7"/>
    <w:rsid w:val="00D831E6"/>
    <w:rsid w:val="00D83E06"/>
    <w:rsid w:val="00D8428A"/>
    <w:rsid w:val="00D845DA"/>
    <w:rsid w:val="00D851E4"/>
    <w:rsid w:val="00D904DB"/>
    <w:rsid w:val="00D910E8"/>
    <w:rsid w:val="00D91955"/>
    <w:rsid w:val="00D952C5"/>
    <w:rsid w:val="00D95FE1"/>
    <w:rsid w:val="00D968E6"/>
    <w:rsid w:val="00D979D6"/>
    <w:rsid w:val="00DA1455"/>
    <w:rsid w:val="00DA22F1"/>
    <w:rsid w:val="00DA2B74"/>
    <w:rsid w:val="00DA52F5"/>
    <w:rsid w:val="00DA5858"/>
    <w:rsid w:val="00DA7CFC"/>
    <w:rsid w:val="00DB3844"/>
    <w:rsid w:val="00DB3EE2"/>
    <w:rsid w:val="00DB5056"/>
    <w:rsid w:val="00DB51A4"/>
    <w:rsid w:val="00DB72D1"/>
    <w:rsid w:val="00DB75E8"/>
    <w:rsid w:val="00DC574F"/>
    <w:rsid w:val="00DC6451"/>
    <w:rsid w:val="00DC7900"/>
    <w:rsid w:val="00DD031B"/>
    <w:rsid w:val="00DD2352"/>
    <w:rsid w:val="00DD4298"/>
    <w:rsid w:val="00DD5698"/>
    <w:rsid w:val="00DD7191"/>
    <w:rsid w:val="00DD7999"/>
    <w:rsid w:val="00DE0AC5"/>
    <w:rsid w:val="00DE375E"/>
    <w:rsid w:val="00DF1A18"/>
    <w:rsid w:val="00DF1BC9"/>
    <w:rsid w:val="00DF2DB7"/>
    <w:rsid w:val="00DF532F"/>
    <w:rsid w:val="00DF536F"/>
    <w:rsid w:val="00E039FE"/>
    <w:rsid w:val="00E0416B"/>
    <w:rsid w:val="00E04A33"/>
    <w:rsid w:val="00E056B3"/>
    <w:rsid w:val="00E07CCD"/>
    <w:rsid w:val="00E108EB"/>
    <w:rsid w:val="00E11A19"/>
    <w:rsid w:val="00E12823"/>
    <w:rsid w:val="00E12F34"/>
    <w:rsid w:val="00E13002"/>
    <w:rsid w:val="00E13D67"/>
    <w:rsid w:val="00E14DB7"/>
    <w:rsid w:val="00E172F0"/>
    <w:rsid w:val="00E20C3E"/>
    <w:rsid w:val="00E20F69"/>
    <w:rsid w:val="00E24F7D"/>
    <w:rsid w:val="00E25C7B"/>
    <w:rsid w:val="00E26652"/>
    <w:rsid w:val="00E27402"/>
    <w:rsid w:val="00E309B6"/>
    <w:rsid w:val="00E323D5"/>
    <w:rsid w:val="00E36557"/>
    <w:rsid w:val="00E414F6"/>
    <w:rsid w:val="00E41A18"/>
    <w:rsid w:val="00E43463"/>
    <w:rsid w:val="00E445D1"/>
    <w:rsid w:val="00E50529"/>
    <w:rsid w:val="00E506C6"/>
    <w:rsid w:val="00E50B08"/>
    <w:rsid w:val="00E52F98"/>
    <w:rsid w:val="00E56189"/>
    <w:rsid w:val="00E57F83"/>
    <w:rsid w:val="00E60527"/>
    <w:rsid w:val="00E61109"/>
    <w:rsid w:val="00E646BB"/>
    <w:rsid w:val="00E752AD"/>
    <w:rsid w:val="00E764E3"/>
    <w:rsid w:val="00E77332"/>
    <w:rsid w:val="00E77457"/>
    <w:rsid w:val="00E80448"/>
    <w:rsid w:val="00E83125"/>
    <w:rsid w:val="00E84A97"/>
    <w:rsid w:val="00E84DC6"/>
    <w:rsid w:val="00E84EE8"/>
    <w:rsid w:val="00E84F1E"/>
    <w:rsid w:val="00E85263"/>
    <w:rsid w:val="00E87740"/>
    <w:rsid w:val="00E87C19"/>
    <w:rsid w:val="00E94D14"/>
    <w:rsid w:val="00E978E2"/>
    <w:rsid w:val="00EA210B"/>
    <w:rsid w:val="00EA3B16"/>
    <w:rsid w:val="00EA6AF1"/>
    <w:rsid w:val="00EB04EC"/>
    <w:rsid w:val="00EB29F4"/>
    <w:rsid w:val="00EB3651"/>
    <w:rsid w:val="00EB4380"/>
    <w:rsid w:val="00EB58D6"/>
    <w:rsid w:val="00EB6353"/>
    <w:rsid w:val="00EC026B"/>
    <w:rsid w:val="00EC0E85"/>
    <w:rsid w:val="00EC18BF"/>
    <w:rsid w:val="00EC2413"/>
    <w:rsid w:val="00EC3913"/>
    <w:rsid w:val="00EC3A6C"/>
    <w:rsid w:val="00EC5967"/>
    <w:rsid w:val="00EC5BF6"/>
    <w:rsid w:val="00EC5D8B"/>
    <w:rsid w:val="00EC6567"/>
    <w:rsid w:val="00ED5C3E"/>
    <w:rsid w:val="00ED5D32"/>
    <w:rsid w:val="00EE383D"/>
    <w:rsid w:val="00EE59B9"/>
    <w:rsid w:val="00EF118B"/>
    <w:rsid w:val="00EF384A"/>
    <w:rsid w:val="00EF3FA8"/>
    <w:rsid w:val="00EF5663"/>
    <w:rsid w:val="00EF77A2"/>
    <w:rsid w:val="00F014E6"/>
    <w:rsid w:val="00F02AC9"/>
    <w:rsid w:val="00F04D8F"/>
    <w:rsid w:val="00F06AD7"/>
    <w:rsid w:val="00F1304E"/>
    <w:rsid w:val="00F15CAD"/>
    <w:rsid w:val="00F23FEF"/>
    <w:rsid w:val="00F243E0"/>
    <w:rsid w:val="00F24890"/>
    <w:rsid w:val="00F30EB0"/>
    <w:rsid w:val="00F31BE3"/>
    <w:rsid w:val="00F35FA6"/>
    <w:rsid w:val="00F36020"/>
    <w:rsid w:val="00F361B0"/>
    <w:rsid w:val="00F36AAA"/>
    <w:rsid w:val="00F407AF"/>
    <w:rsid w:val="00F443E0"/>
    <w:rsid w:val="00F447D7"/>
    <w:rsid w:val="00F449DF"/>
    <w:rsid w:val="00F45B95"/>
    <w:rsid w:val="00F46BC8"/>
    <w:rsid w:val="00F473D7"/>
    <w:rsid w:val="00F52C11"/>
    <w:rsid w:val="00F54B4C"/>
    <w:rsid w:val="00F55440"/>
    <w:rsid w:val="00F55818"/>
    <w:rsid w:val="00F56DF7"/>
    <w:rsid w:val="00F5752D"/>
    <w:rsid w:val="00F60477"/>
    <w:rsid w:val="00F6265A"/>
    <w:rsid w:val="00F659B6"/>
    <w:rsid w:val="00F6614B"/>
    <w:rsid w:val="00F7052A"/>
    <w:rsid w:val="00F71822"/>
    <w:rsid w:val="00F72063"/>
    <w:rsid w:val="00F7281A"/>
    <w:rsid w:val="00F75B96"/>
    <w:rsid w:val="00F80EF3"/>
    <w:rsid w:val="00F80F0C"/>
    <w:rsid w:val="00F815B2"/>
    <w:rsid w:val="00F815EA"/>
    <w:rsid w:val="00F8241B"/>
    <w:rsid w:val="00F851F4"/>
    <w:rsid w:val="00F8547A"/>
    <w:rsid w:val="00F92854"/>
    <w:rsid w:val="00F93F08"/>
    <w:rsid w:val="00F9473A"/>
    <w:rsid w:val="00F9556D"/>
    <w:rsid w:val="00F97454"/>
    <w:rsid w:val="00FA0025"/>
    <w:rsid w:val="00FA030A"/>
    <w:rsid w:val="00FA0332"/>
    <w:rsid w:val="00FA162F"/>
    <w:rsid w:val="00FA2FF9"/>
    <w:rsid w:val="00FA69B2"/>
    <w:rsid w:val="00FB0750"/>
    <w:rsid w:val="00FB0FE1"/>
    <w:rsid w:val="00FB2699"/>
    <w:rsid w:val="00FB4284"/>
    <w:rsid w:val="00FB65B5"/>
    <w:rsid w:val="00FB7889"/>
    <w:rsid w:val="00FC04F0"/>
    <w:rsid w:val="00FC333C"/>
    <w:rsid w:val="00FC640E"/>
    <w:rsid w:val="00FD221D"/>
    <w:rsid w:val="00FD237B"/>
    <w:rsid w:val="00FD2B6A"/>
    <w:rsid w:val="00FD6D5B"/>
    <w:rsid w:val="00FD745E"/>
    <w:rsid w:val="00FD7E5F"/>
    <w:rsid w:val="00FE01DC"/>
    <w:rsid w:val="00FE19DD"/>
    <w:rsid w:val="00FE1E34"/>
    <w:rsid w:val="00FE47E3"/>
    <w:rsid w:val="00FE6EEE"/>
    <w:rsid w:val="00FF050A"/>
    <w:rsid w:val="00FF0D24"/>
    <w:rsid w:val="00FF0D50"/>
    <w:rsid w:val="00FF3430"/>
    <w:rsid w:val="00FF4AAE"/>
    <w:rsid w:val="00FF4CDB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5F3C1"/>
  <w15:docId w15:val="{3B3B5373-DB74-4C35-9B48-F1B9FA7E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2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2A9"/>
    <w:pPr>
      <w:keepNext/>
      <w:keepLines/>
      <w:spacing w:before="240" w:after="120"/>
      <w:outlineLvl w:val="0"/>
    </w:pPr>
    <w:rPr>
      <w:rFonts w:ascii="Tahoma" w:eastAsiaTheme="majorEastAsia" w:hAnsi="Tahoma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4E3"/>
    <w:pPr>
      <w:keepNext/>
      <w:keepLines/>
      <w:spacing w:before="40" w:after="160"/>
      <w:outlineLvl w:val="1"/>
    </w:pPr>
    <w:rPr>
      <w:rFonts w:ascii="Tahoma" w:eastAsiaTheme="majorEastAsia" w:hAnsi="Tahom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3E82"/>
    <w:pPr>
      <w:keepNext/>
      <w:keepLines/>
      <w:spacing w:before="40" w:after="160"/>
      <w:outlineLvl w:val="3"/>
    </w:pPr>
    <w:rPr>
      <w:rFonts w:ascii="Tahoma" w:eastAsiaTheme="majorEastAsia" w:hAnsi="Tahom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3E82"/>
    <w:pPr>
      <w:keepNext/>
      <w:keepLines/>
      <w:spacing w:before="40" w:after="160"/>
      <w:outlineLvl w:val="4"/>
    </w:pPr>
    <w:rPr>
      <w:rFonts w:ascii="Tahoma" w:eastAsiaTheme="majorEastAsia" w:hAnsi="Tahom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0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0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0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2A9"/>
    <w:rPr>
      <w:rFonts w:ascii="Tahoma" w:eastAsiaTheme="majorEastAsia" w:hAnsi="Tahom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64E3"/>
    <w:rPr>
      <w:rFonts w:ascii="Tahoma" w:eastAsiaTheme="majorEastAsia" w:hAnsi="Tahoma" w:cstheme="majorBidi"/>
      <w:color w:val="2F5496" w:themeColor="accent1" w:themeShade="BF"/>
      <w:sz w:val="26"/>
      <w:szCs w:val="26"/>
      <w:lang w:eastAsia="en-GB"/>
    </w:rPr>
  </w:style>
  <w:style w:type="paragraph" w:styleId="FootnoteText">
    <w:name w:val="footnote text"/>
    <w:aliases w:val="single space,footnote text,FOOTNOTES,fn,Footnote Text Char1,Footnote Text Char Char,Footnote Text Char1 Char Char,Footnote Text Char Char Char Char,Footnote Text Char Char1,ADB,footnote text Char,fn Char,ADB Char Char,ft Char,ft,Fußnote,f"/>
    <w:basedOn w:val="Normal"/>
    <w:link w:val="FootnoteTextChar"/>
    <w:uiPriority w:val="99"/>
    <w:unhideWhenUsed/>
    <w:qFormat/>
    <w:rsid w:val="005A1B5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aliases w:val="single space Char,footnote text Char1,FOOTNOTES Char,fn Char1,Footnote Text Char1 Char,Footnote Text Char Char Char,Footnote Text Char1 Char Char Char,Footnote Text Char Char Char Char Char,Footnote Text Char Char1 Char,ADB Char"/>
    <w:basedOn w:val="DefaultParagraphFont"/>
    <w:link w:val="FootnoteText"/>
    <w:uiPriority w:val="99"/>
    <w:rsid w:val="005A1B51"/>
    <w:rPr>
      <w:lang w:val="en-US"/>
    </w:rPr>
  </w:style>
  <w:style w:type="character" w:styleId="FootnoteReference">
    <w:name w:val="footnote reference"/>
    <w:aliases w:val="BVI fnr,Footnotes refss,ftref,16 Point,Superscript 6 Point,Footnote Reference Number,nota pié di pagina,Times 10 Point,Exposant 3 Point,Footnote symbol,Footnote reference number,EN Footnote Reference,note TESI,Ref, Exposant 3 Point"/>
    <w:basedOn w:val="DefaultParagraphFont"/>
    <w:link w:val="BVIfnrChar"/>
    <w:uiPriority w:val="99"/>
    <w:unhideWhenUsed/>
    <w:qFormat/>
    <w:rsid w:val="005A1B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1B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B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1B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1B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1B51"/>
    <w:rPr>
      <w:lang w:val="en-US"/>
    </w:rPr>
  </w:style>
  <w:style w:type="character" w:customStyle="1" w:styleId="apple-converted-space">
    <w:name w:val="apple-converted-space"/>
    <w:basedOn w:val="DefaultParagraphFont"/>
    <w:rsid w:val="005A1B51"/>
  </w:style>
  <w:style w:type="character" w:styleId="FollowedHyperlink">
    <w:name w:val="FollowedHyperlink"/>
    <w:basedOn w:val="DefaultParagraphFont"/>
    <w:uiPriority w:val="99"/>
    <w:semiHidden/>
    <w:unhideWhenUsed/>
    <w:rsid w:val="005A1B51"/>
    <w:rPr>
      <w:color w:val="954F72" w:themeColor="followedHyperlink"/>
      <w:u w:val="single"/>
    </w:rPr>
  </w:style>
  <w:style w:type="paragraph" w:styleId="ListParagraph">
    <w:name w:val="List Paragraph"/>
    <w:aliases w:val="List Paragraph1,List (Mannvit),Numbered List Paragraph,References,Numbered Paragraph,Main numbered paragraph,List_Paragraph,Multilevel para_II,Bullets,123 List Paragraph,List Paragraph nowy,Liste 1,Bullet paras,Citation List,Bullet1"/>
    <w:basedOn w:val="Normal"/>
    <w:link w:val="ListParagraphChar"/>
    <w:uiPriority w:val="34"/>
    <w:qFormat/>
    <w:rsid w:val="005A1B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Documenttitle">
    <w:name w:val="Document title"/>
    <w:uiPriority w:val="1"/>
    <w:qFormat/>
    <w:rsid w:val="005A1B51"/>
  </w:style>
  <w:style w:type="character" w:customStyle="1" w:styleId="ListParagraphChar">
    <w:name w:val="List Paragraph Char"/>
    <w:aliases w:val="List Paragraph1 Char,List (Mannvit) Char,Numbered List Paragraph Char,References Char,Numbered Paragraph Char,Main numbered paragraph Char,List_Paragraph Char,Multilevel para_II Char,Bullets Char,123 List Paragraph Char,Liste 1 Char"/>
    <w:link w:val="ListParagraph"/>
    <w:uiPriority w:val="34"/>
    <w:rsid w:val="005A1B51"/>
    <w:rPr>
      <w:lang w:val="en-US"/>
    </w:rPr>
  </w:style>
  <w:style w:type="character" w:styleId="Strong">
    <w:name w:val="Strong"/>
    <w:basedOn w:val="DefaultParagraphFont"/>
    <w:uiPriority w:val="22"/>
    <w:qFormat/>
    <w:rsid w:val="005A1B51"/>
    <w:rPr>
      <w:b/>
      <w:bCs/>
    </w:rPr>
  </w:style>
  <w:style w:type="table" w:styleId="TableGrid">
    <w:name w:val="Table Grid"/>
    <w:basedOn w:val="TableNormal"/>
    <w:uiPriority w:val="39"/>
    <w:rsid w:val="005A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1B51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Default">
    <w:name w:val="Default"/>
    <w:rsid w:val="005A1B5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4098323483560972057apple-converted-space">
    <w:name w:val="m_4098323483560972057apple-converted-space"/>
    <w:basedOn w:val="DefaultParagraphFont"/>
    <w:rsid w:val="005A1B51"/>
  </w:style>
  <w:style w:type="character" w:customStyle="1" w:styleId="UnresolvedMention1">
    <w:name w:val="Unresolved Mention1"/>
    <w:basedOn w:val="DefaultParagraphFont"/>
    <w:uiPriority w:val="99"/>
    <w:rsid w:val="005A1B5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A1B51"/>
  </w:style>
  <w:style w:type="character" w:styleId="PlaceholderText">
    <w:name w:val="Placeholder Text"/>
    <w:basedOn w:val="DefaultParagraphFont"/>
    <w:uiPriority w:val="99"/>
    <w:semiHidden/>
    <w:rsid w:val="005A1B51"/>
    <w:rPr>
      <w:color w:val="808080"/>
    </w:rPr>
  </w:style>
  <w:style w:type="paragraph" w:customStyle="1" w:styleId="BVIfnrChar">
    <w:name w:val="BVI fnr Char"/>
    <w:aliases w:val="Footnotes refss Char,ftref Char,16 Point Char,Superscript 6 Point Char,Footnote Reference Number Char,nota pié di pagina Char,Times 10 Point Char,Exposant 3 Point Char,Footnote symbol Char,Footnote reference number Char"/>
    <w:basedOn w:val="Normal"/>
    <w:link w:val="FootnoteReference"/>
    <w:uiPriority w:val="99"/>
    <w:rsid w:val="005F3057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eastAsia="en-US"/>
    </w:rPr>
  </w:style>
  <w:style w:type="paragraph" w:customStyle="1" w:styleId="Normal1">
    <w:name w:val="Normal1"/>
    <w:basedOn w:val="Normal"/>
    <w:rsid w:val="00A745A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19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2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DF7"/>
    <w:pPr>
      <w:spacing w:after="160"/>
    </w:pPr>
    <w:rPr>
      <w:rFonts w:asciiTheme="minorHAnsi" w:eastAsiaTheme="minorHAnsi" w:hAnsiTheme="minorHAnsi" w:cstheme="minorBid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DF7"/>
    <w:rPr>
      <w:sz w:val="20"/>
      <w:szCs w:val="20"/>
      <w:lang w:val="sr-Latn-RS"/>
    </w:rPr>
  </w:style>
  <w:style w:type="table" w:customStyle="1" w:styleId="GridTable5Dark-Accent51">
    <w:name w:val="Grid Table 5 Dark - Accent 51"/>
    <w:basedOn w:val="TableNormal"/>
    <w:uiPriority w:val="50"/>
    <w:rsid w:val="00767422"/>
    <w:rPr>
      <w:sz w:val="22"/>
      <w:szCs w:val="22"/>
      <w:lang w:val="sr-Latn-R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F4BD2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56A3"/>
    <w:rPr>
      <w:color w:val="605E5C"/>
      <w:shd w:val="clear" w:color="auto" w:fill="E1DFDD"/>
    </w:rPr>
  </w:style>
  <w:style w:type="paragraph" w:customStyle="1" w:styleId="1tekst">
    <w:name w:val="_1tekst"/>
    <w:basedOn w:val="Normal"/>
    <w:rsid w:val="001850A5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229"/>
    <w:pPr>
      <w:spacing w:after="0"/>
    </w:pPr>
    <w:rPr>
      <w:rFonts w:ascii="Times New Roman" w:eastAsia="Times New Roman" w:hAnsi="Times New Roman" w:cs="Times New Roman"/>
      <w:b/>
      <w:bCs/>
      <w:lang w:val="en-US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229"/>
    <w:rPr>
      <w:rFonts w:ascii="Times New Roman" w:eastAsia="Times New Roman" w:hAnsi="Times New Roman" w:cs="Times New Roman"/>
      <w:b/>
      <w:bCs/>
      <w:sz w:val="20"/>
      <w:szCs w:val="20"/>
      <w:lang w:val="sr-Latn-RS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D851E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93E82"/>
    <w:rPr>
      <w:rFonts w:ascii="Tahoma" w:eastAsiaTheme="majorEastAsia" w:hAnsi="Tahoma" w:cstheme="majorBidi"/>
      <w:i/>
      <w:iCs/>
      <w:color w:val="2F5496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93E82"/>
    <w:rPr>
      <w:rFonts w:ascii="Tahoma" w:eastAsiaTheme="majorEastAsia" w:hAnsi="Tahoma" w:cstheme="majorBidi"/>
      <w:color w:val="2F5496" w:themeColor="accent1" w:themeShade="BF"/>
      <w:lang w:eastAsia="en-GB"/>
    </w:rPr>
  </w:style>
  <w:style w:type="paragraph" w:styleId="Revision">
    <w:name w:val="Revision"/>
    <w:hidden/>
    <w:uiPriority w:val="99"/>
    <w:semiHidden/>
    <w:rsid w:val="006B418E"/>
    <w:rPr>
      <w:rFonts w:ascii="Times New Roman" w:eastAsia="Times New Roman" w:hAnsi="Times New Roman" w:cs="Times New Roman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0D8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0D8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0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BodyText">
    <w:name w:val="Body Text"/>
    <w:basedOn w:val="Normal"/>
    <w:link w:val="BodyTextChar"/>
    <w:rsid w:val="001E1752"/>
    <w:pPr>
      <w:suppressAutoHyphens/>
      <w:spacing w:after="120"/>
      <w:jc w:val="both"/>
    </w:pPr>
    <w:rPr>
      <w:rFonts w:cs="Calibri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1E1752"/>
    <w:rPr>
      <w:rFonts w:ascii="Times New Roman" w:eastAsia="Times New Roman" w:hAnsi="Times New Roman" w:cs="Calibri"/>
      <w:lang w:val="x-none" w:eastAsia="ar-SA"/>
    </w:rPr>
  </w:style>
  <w:style w:type="paragraph" w:customStyle="1" w:styleId="CharCharCharChar">
    <w:name w:val="Char Char Char Char"/>
    <w:basedOn w:val="Normal"/>
    <w:semiHidden/>
    <w:rsid w:val="00803D15"/>
    <w:pPr>
      <w:spacing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9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9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go.org/vesti/detaljno/1667/modeli-pravilnika-o-organizaciji-i-sistematizaciji-radnih-mesta-i-nacrt-kadrovskog-plana-u-gradskoj-i-opstinskoj-upravi-strucnim-sluzbama-i-posebnim-organizacijama" TargetMode="External"/><Relationship Id="rId1" Type="http://schemas.openxmlformats.org/officeDocument/2006/relationships/hyperlink" Target="http://www.skgo.org/storage/app/media/uploaded-files/1535981878_SKGO%20MODEL%20STATUTA%20OPSTINE%202018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CB54ED-038A-491C-B481-10B128043789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GB"/>
        </a:p>
      </dgm:t>
    </dgm:pt>
    <dgm:pt modelId="{E0F7352C-9FF9-449A-9FAA-3F878C2DACD4}">
      <dgm:prSet phldrT="[Text]" custT="1"/>
      <dgm:spPr/>
      <dgm:t>
        <a:bodyPr/>
        <a:lstStyle/>
        <a:p>
          <a:r>
            <a:rPr lang="sr-Cyrl-R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Начелник Општинске управе 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813F183C-AFB9-4C8B-A982-265D1B8A4B90}" type="parTrans" cxnId="{4B1A3688-A51D-441E-978A-6ED2436486C5}">
      <dgm:prSet/>
      <dgm:spPr/>
      <dgm:t>
        <a:bodyPr/>
        <a:lstStyle/>
        <a:p>
          <a:endParaRPr lang="en-GB"/>
        </a:p>
      </dgm:t>
    </dgm:pt>
    <dgm:pt modelId="{53B8AEFD-56A2-4F5E-A79E-E1549D7F2910}" type="sibTrans" cxnId="{4B1A3688-A51D-441E-978A-6ED2436486C5}">
      <dgm:prSet/>
      <dgm:spPr/>
      <dgm:t>
        <a:bodyPr/>
        <a:lstStyle/>
        <a:p>
          <a:endParaRPr lang="en-GB"/>
        </a:p>
      </dgm:t>
    </dgm:pt>
    <dgm:pt modelId="{2D248711-1B95-4616-B610-4E99EE5BFFD0}">
      <dgm:prSet phldrT="[Text]"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финансије </a:t>
          </a:r>
          <a:endParaRPr lang="en-GB" sz="900">
            <a:solidFill>
              <a:srgbClr val="FF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88FAF0D-C106-4522-A7A7-DF3ECA1C837A}" type="parTrans" cxnId="{58944183-4A90-414E-BA56-E0DB2D13908F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3E7816D3-22F1-4D53-B8BC-0D47C0C46FF7}" type="sibTrans" cxnId="{58944183-4A90-414E-BA56-E0DB2D13908F}">
      <dgm:prSet/>
      <dgm:spPr/>
      <dgm:t>
        <a:bodyPr/>
        <a:lstStyle/>
        <a:p>
          <a:endParaRPr lang="en-GB"/>
        </a:p>
      </dgm:t>
    </dgm:pt>
    <dgm:pt modelId="{35FF99A4-411B-4E7C-A640-B05514E69761}">
      <dgm:prSet phldrT="[Text]"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општу управу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F80492F0-2A73-4751-BE17-801AB87419B3}" type="parTrans" cxnId="{1F4161AC-71E8-418E-BD1A-E822966DBA1F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A10E90A-6BBF-4649-82AE-2B885D2B27C6}" type="sibTrans" cxnId="{1F4161AC-71E8-418E-BD1A-E822966DBA1F}">
      <dgm:prSet/>
      <dgm:spPr/>
      <dgm:t>
        <a:bodyPr/>
        <a:lstStyle/>
        <a:p>
          <a:endParaRPr lang="en-GB"/>
        </a:p>
      </dgm:t>
    </dgm:pt>
    <dgm:pt modelId="{F0569F80-587E-45E6-8030-2F20FDA8B148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заједничке послове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0DE37EF-56D7-4CA9-BBD8-3C697FC41A70}" type="parTrans" cxnId="{F9581662-4D42-486E-A7F3-6BC440AF6A83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773C11C-5C71-40BE-85DA-82775DDCBA56}" type="sibTrans" cxnId="{F9581662-4D42-486E-A7F3-6BC440AF6A83}">
      <dgm:prSet/>
      <dgm:spPr/>
      <dgm:t>
        <a:bodyPr/>
        <a:lstStyle/>
        <a:p>
          <a:endParaRPr lang="en-GB"/>
        </a:p>
      </dgm:t>
    </dgm:pt>
    <dgm:pt modelId="{84A9B706-AF29-4F26-B92B-A16E5ADDD587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утврђивање и наплату јавних прихода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141B36F-9499-48E8-8C44-EE8EDFC4C2CA}" type="parTrans" cxnId="{C98D8043-EB8B-4483-9A00-A05C6291C73A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9622A69-A0B6-4E43-A7E1-19183F102D07}" type="sibTrans" cxnId="{C98D8043-EB8B-4483-9A00-A05C6291C73A}">
      <dgm:prSet/>
      <dgm:spPr/>
      <dgm:t>
        <a:bodyPr/>
        <a:lstStyle/>
        <a:p>
          <a:endParaRPr lang="en-GB"/>
        </a:p>
      </dgm:t>
    </dgm:pt>
    <dgm:pt modelId="{59D5C959-7055-4EBB-B652-811EB813F28E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урбанизам, грађевинарство, имовинско-праве и стамбене послове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528D7E6-E5EF-4113-9B9E-DF85B5B180F5}" type="parTrans" cxnId="{130882D9-C3ED-4697-A238-45B0E66098FF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6DA985C-6FD8-4F04-8E5C-4906715A1BB2}" type="sibTrans" cxnId="{130882D9-C3ED-4697-A238-45B0E66098FF}">
      <dgm:prSet/>
      <dgm:spPr/>
      <dgm:t>
        <a:bodyPr/>
        <a:lstStyle/>
        <a:p>
          <a:endParaRPr lang="en-GB"/>
        </a:p>
      </dgm:t>
    </dgm:pt>
    <dgm:pt modelId="{69F1BAA8-E200-40D0-8C5D-2D4329A74BF4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друштвене делатности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4228A36-0E93-4080-AC3F-372B0CA6D61B}" type="parTrans" cxnId="{2DB16FE7-93B8-4BCE-9F80-5BF998BB149D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990628E-9DC3-4669-B923-8AEBB748150D}" type="sibTrans" cxnId="{2DB16FE7-93B8-4BCE-9F80-5BF998BB149D}">
      <dgm:prSet/>
      <dgm:spPr/>
      <dgm:t>
        <a:bodyPr/>
        <a:lstStyle/>
        <a:p>
          <a:endParaRPr lang="en-GB"/>
        </a:p>
      </dgm:t>
    </dgm:pt>
    <dgm:pt modelId="{8EFA1E86-4C7F-41D9-ABC3-873415697457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локални економски развој, привреду и пољопривреду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934471D4-4499-4373-BDD5-39E221A2C340}" type="parTrans" cxnId="{E4F86D2F-1FB4-4700-875B-29F6B3CCDF1B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E6CFD74-FDB5-4662-A514-27CBAA45C624}" type="sibTrans" cxnId="{E4F86D2F-1FB4-4700-875B-29F6B3CCDF1B}">
      <dgm:prSet/>
      <dgm:spPr/>
      <dgm:t>
        <a:bodyPr/>
        <a:lstStyle/>
        <a:p>
          <a:endParaRPr lang="en-GB"/>
        </a:p>
      </dgm:t>
    </dgm:pt>
    <dgm:pt modelId="{AA01E338-D13C-4034-A6E1-4074CABE67D2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инспекцијске послове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BE59175E-4C3B-46A4-9D71-D3FEAEB9364B}" type="parTrans" cxnId="{C666DCCA-DAB6-4DBC-85A7-4ED65EF00C9C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B1D112F-AC36-46F7-A9B6-10B1B1183A13}" type="sibTrans" cxnId="{C666DCCA-DAB6-4DBC-85A7-4ED65EF00C9C}">
      <dgm:prSet/>
      <dgm:spPr/>
      <dgm:t>
        <a:bodyPr/>
        <a:lstStyle/>
        <a:p>
          <a:endParaRPr lang="en-GB"/>
        </a:p>
      </dgm:t>
    </dgm:pt>
    <dgm:pt modelId="{EAA11F69-FC82-4C3D-A318-3AA34926F6B3}">
      <dgm:prSet custT="1"/>
      <dgm:spPr>
        <a:noFill/>
      </dgm:spPr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јавне набавке</a:t>
          </a:r>
          <a:endParaRPr lang="en-GB" sz="9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70E42AA-0B19-44D3-A27F-8962244D2AF4}" type="parTrans" cxnId="{4502E3B2-FA86-459C-99B4-07F88188FA5B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5A866D1-CE9E-499D-9C05-75E8F6A20ED7}" type="sibTrans" cxnId="{4502E3B2-FA86-459C-99B4-07F88188FA5B}">
      <dgm:prSet/>
      <dgm:spPr/>
      <dgm:t>
        <a:bodyPr/>
        <a:lstStyle/>
        <a:p>
          <a:endParaRPr lang="en-GB"/>
        </a:p>
      </dgm:t>
    </dgm:pt>
    <dgm:pt modelId="{B7CADF39-D497-4EE1-B3B0-ED806AABBFD0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управљање људским ресурсима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8C8A367-A192-42ED-8123-4749ED4D3038}" type="parTrans" cxnId="{959AD6B1-34CF-4C81-8FBE-DB34F5B89F6D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8109E1C5-F3D6-4820-B1D4-BA1947CAAB40}" type="sibTrans" cxnId="{959AD6B1-34CF-4C81-8FBE-DB34F5B89F6D}">
      <dgm:prSet/>
      <dgm:spPr/>
      <dgm:t>
        <a:bodyPr/>
        <a:lstStyle/>
        <a:p>
          <a:endParaRPr lang="en-GB"/>
        </a:p>
      </dgm:t>
    </dgm:pt>
    <dgm:pt modelId="{0C96F26B-819A-4FB6-B3EE-DF78FAAC4026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Скупштинске послове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8FA32CA-E99C-4F7E-82F9-1C51B906D263}" type="parTrans" cxnId="{05414D9E-4BD9-42E8-8370-BD9AB0E300FB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A08D22F-ACFC-4B47-AA2A-7C2628ED9D47}" type="sibTrans" cxnId="{05414D9E-4BD9-42E8-8370-BD9AB0E300FB}">
      <dgm:prSet/>
      <dgm:spPr/>
      <dgm:t>
        <a:bodyPr/>
        <a:lstStyle/>
        <a:p>
          <a:endParaRPr lang="en-GB"/>
        </a:p>
      </dgm:t>
    </dgm:pt>
    <dgm:pt modelId="{C42D9798-2858-4F2E-B2EF-D43B3351BE1A}">
      <dgm:prSet custT="1"/>
      <dgm:spPr/>
      <dgm:t>
        <a:bodyPr/>
        <a:lstStyle/>
        <a:p>
          <a:r>
            <a:rPr lang="sr-Cyrl-RS" sz="1000" b="1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буџетске инспекције, ревизије и интерне контроле</a:t>
          </a:r>
          <a:endParaRPr lang="en-GB" sz="1200">
            <a:solidFill>
              <a:srgbClr val="FF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3E68BBF3-FA96-447F-8242-6266FBB327CB}" type="parTrans" cxnId="{547C1A82-BED0-429B-AF28-83D3A966E789}">
      <dgm:prSet/>
      <dgm:spPr/>
      <dgm:t>
        <a:bodyPr/>
        <a:lstStyle/>
        <a:p>
          <a:endParaRPr lang="en-GB"/>
        </a:p>
      </dgm:t>
    </dgm:pt>
    <dgm:pt modelId="{4939D69F-E09D-4D0E-8990-168AC9C7311C}" type="sibTrans" cxnId="{547C1A82-BED0-429B-AF28-83D3A966E789}">
      <dgm:prSet/>
      <dgm:spPr/>
      <dgm:t>
        <a:bodyPr/>
        <a:lstStyle/>
        <a:p>
          <a:endParaRPr lang="en-GB"/>
        </a:p>
      </dgm:t>
    </dgm:pt>
    <dgm:pt modelId="{09116373-DF94-4E70-BF63-3DFB84786913}" type="pres">
      <dgm:prSet presAssocID="{43CB54ED-038A-491C-B481-10B12804378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6D1F22A-F945-47F4-B1FC-21D85EC92728}" type="pres">
      <dgm:prSet presAssocID="{E0F7352C-9FF9-449A-9FAA-3F878C2DACD4}" presName="root1" presStyleCnt="0"/>
      <dgm:spPr/>
    </dgm:pt>
    <dgm:pt modelId="{2835C238-3F75-41AF-8341-04CC2EE9070C}" type="pres">
      <dgm:prSet presAssocID="{E0F7352C-9FF9-449A-9FAA-3F878C2DACD4}" presName="LevelOneTextNode" presStyleLbl="node0" presStyleIdx="0" presStyleCnt="1" custLinFactNeighborX="-36057">
        <dgm:presLayoutVars>
          <dgm:chPref val="3"/>
        </dgm:presLayoutVars>
      </dgm:prSet>
      <dgm:spPr/>
    </dgm:pt>
    <dgm:pt modelId="{5411FC21-D83A-420A-8E87-BB481EB32B41}" type="pres">
      <dgm:prSet presAssocID="{E0F7352C-9FF9-449A-9FAA-3F878C2DACD4}" presName="level2hierChild" presStyleCnt="0"/>
      <dgm:spPr/>
    </dgm:pt>
    <dgm:pt modelId="{89E76B7B-52FB-4707-9903-8D07F3B5252C}" type="pres">
      <dgm:prSet presAssocID="{688FAF0D-C106-4522-A7A7-DF3ECA1C837A}" presName="conn2-1" presStyleLbl="parChTrans1D2" presStyleIdx="0" presStyleCnt="12"/>
      <dgm:spPr/>
    </dgm:pt>
    <dgm:pt modelId="{F4328298-CCFB-4D2D-B56E-A8987768F3F5}" type="pres">
      <dgm:prSet presAssocID="{688FAF0D-C106-4522-A7A7-DF3ECA1C837A}" presName="connTx" presStyleLbl="parChTrans1D2" presStyleIdx="0" presStyleCnt="12"/>
      <dgm:spPr/>
    </dgm:pt>
    <dgm:pt modelId="{E42343D9-E18A-449B-8127-246D4A646045}" type="pres">
      <dgm:prSet presAssocID="{2D248711-1B95-4616-B610-4E99EE5BFFD0}" presName="root2" presStyleCnt="0"/>
      <dgm:spPr/>
    </dgm:pt>
    <dgm:pt modelId="{A98844EE-3F80-4567-9FA1-8E12EA419DA3}" type="pres">
      <dgm:prSet presAssocID="{2D248711-1B95-4616-B610-4E99EE5BFFD0}" presName="LevelTwoTextNode" presStyleLbl="node2" presStyleIdx="0" presStyleCnt="12">
        <dgm:presLayoutVars>
          <dgm:chPref val="3"/>
        </dgm:presLayoutVars>
      </dgm:prSet>
      <dgm:spPr/>
    </dgm:pt>
    <dgm:pt modelId="{17A71AF0-AED0-4350-8772-5F5B3F9DA434}" type="pres">
      <dgm:prSet presAssocID="{2D248711-1B95-4616-B610-4E99EE5BFFD0}" presName="level3hierChild" presStyleCnt="0"/>
      <dgm:spPr/>
    </dgm:pt>
    <dgm:pt modelId="{1FB7277C-9B2B-4A2E-A8D9-3F57A81F6839}" type="pres">
      <dgm:prSet presAssocID="{F80492F0-2A73-4751-BE17-801AB87419B3}" presName="conn2-1" presStyleLbl="parChTrans1D2" presStyleIdx="1" presStyleCnt="12"/>
      <dgm:spPr/>
    </dgm:pt>
    <dgm:pt modelId="{C659F104-B03D-46EE-8D24-86D7773BAB35}" type="pres">
      <dgm:prSet presAssocID="{F80492F0-2A73-4751-BE17-801AB87419B3}" presName="connTx" presStyleLbl="parChTrans1D2" presStyleIdx="1" presStyleCnt="12"/>
      <dgm:spPr/>
    </dgm:pt>
    <dgm:pt modelId="{3741326A-9273-402D-9D81-57AD7803215F}" type="pres">
      <dgm:prSet presAssocID="{35FF99A4-411B-4E7C-A640-B05514E69761}" presName="root2" presStyleCnt="0"/>
      <dgm:spPr/>
    </dgm:pt>
    <dgm:pt modelId="{6E94E6D6-3AA1-4BEE-9B5D-E147DB6E1722}" type="pres">
      <dgm:prSet presAssocID="{35FF99A4-411B-4E7C-A640-B05514E69761}" presName="LevelTwoTextNode" presStyleLbl="node2" presStyleIdx="1" presStyleCnt="12">
        <dgm:presLayoutVars>
          <dgm:chPref val="3"/>
        </dgm:presLayoutVars>
      </dgm:prSet>
      <dgm:spPr/>
    </dgm:pt>
    <dgm:pt modelId="{F8558667-367F-4F5D-972C-8A1BE67BC06B}" type="pres">
      <dgm:prSet presAssocID="{35FF99A4-411B-4E7C-A640-B05514E69761}" presName="level3hierChild" presStyleCnt="0"/>
      <dgm:spPr/>
    </dgm:pt>
    <dgm:pt modelId="{9C4C2BC4-7402-4C55-AE6F-C142FD39D54D}" type="pres">
      <dgm:prSet presAssocID="{20DE37EF-56D7-4CA9-BBD8-3C697FC41A70}" presName="conn2-1" presStyleLbl="parChTrans1D2" presStyleIdx="2" presStyleCnt="12"/>
      <dgm:spPr/>
    </dgm:pt>
    <dgm:pt modelId="{1F53C14B-DE47-4C3E-9370-65816EFA4BB8}" type="pres">
      <dgm:prSet presAssocID="{20DE37EF-56D7-4CA9-BBD8-3C697FC41A70}" presName="connTx" presStyleLbl="parChTrans1D2" presStyleIdx="2" presStyleCnt="12"/>
      <dgm:spPr/>
    </dgm:pt>
    <dgm:pt modelId="{343C9994-0F3D-4E22-A911-02E55EE700D4}" type="pres">
      <dgm:prSet presAssocID="{F0569F80-587E-45E6-8030-2F20FDA8B148}" presName="root2" presStyleCnt="0"/>
      <dgm:spPr/>
    </dgm:pt>
    <dgm:pt modelId="{CD9306CD-9FFA-4986-8C5D-AF06C879E4F6}" type="pres">
      <dgm:prSet presAssocID="{F0569F80-587E-45E6-8030-2F20FDA8B148}" presName="LevelTwoTextNode" presStyleLbl="node2" presStyleIdx="2" presStyleCnt="12">
        <dgm:presLayoutVars>
          <dgm:chPref val="3"/>
        </dgm:presLayoutVars>
      </dgm:prSet>
      <dgm:spPr/>
    </dgm:pt>
    <dgm:pt modelId="{BFBFBA56-2396-4C96-854F-2923CE675E2B}" type="pres">
      <dgm:prSet presAssocID="{F0569F80-587E-45E6-8030-2F20FDA8B148}" presName="level3hierChild" presStyleCnt="0"/>
      <dgm:spPr/>
    </dgm:pt>
    <dgm:pt modelId="{CF254335-F552-4B35-B1B8-349054EE407A}" type="pres">
      <dgm:prSet presAssocID="{D141B36F-9499-48E8-8C44-EE8EDFC4C2CA}" presName="conn2-1" presStyleLbl="parChTrans1D2" presStyleIdx="3" presStyleCnt="12"/>
      <dgm:spPr/>
    </dgm:pt>
    <dgm:pt modelId="{49A8106B-989A-47A7-9033-36618372B00A}" type="pres">
      <dgm:prSet presAssocID="{D141B36F-9499-48E8-8C44-EE8EDFC4C2CA}" presName="connTx" presStyleLbl="parChTrans1D2" presStyleIdx="3" presStyleCnt="12"/>
      <dgm:spPr/>
    </dgm:pt>
    <dgm:pt modelId="{724D6B94-D452-469E-BBA4-1172DE253FCC}" type="pres">
      <dgm:prSet presAssocID="{84A9B706-AF29-4F26-B92B-A16E5ADDD587}" presName="root2" presStyleCnt="0"/>
      <dgm:spPr/>
    </dgm:pt>
    <dgm:pt modelId="{EFF75FD4-572C-4D29-AF68-96F7BABDD808}" type="pres">
      <dgm:prSet presAssocID="{84A9B706-AF29-4F26-B92B-A16E5ADDD587}" presName="LevelTwoTextNode" presStyleLbl="node2" presStyleIdx="3" presStyleCnt="12">
        <dgm:presLayoutVars>
          <dgm:chPref val="3"/>
        </dgm:presLayoutVars>
      </dgm:prSet>
      <dgm:spPr/>
    </dgm:pt>
    <dgm:pt modelId="{B95B59EE-0805-4CA4-A596-39ADB6FE1F82}" type="pres">
      <dgm:prSet presAssocID="{84A9B706-AF29-4F26-B92B-A16E5ADDD587}" presName="level3hierChild" presStyleCnt="0"/>
      <dgm:spPr/>
    </dgm:pt>
    <dgm:pt modelId="{5B6BA412-D04D-4A0F-AA85-B9662C93D1BE}" type="pres">
      <dgm:prSet presAssocID="{E528D7E6-E5EF-4113-9B9E-DF85B5B180F5}" presName="conn2-1" presStyleLbl="parChTrans1D2" presStyleIdx="4" presStyleCnt="12"/>
      <dgm:spPr/>
    </dgm:pt>
    <dgm:pt modelId="{028E78A0-8434-41EE-B8C7-9D84D8547CC7}" type="pres">
      <dgm:prSet presAssocID="{E528D7E6-E5EF-4113-9B9E-DF85B5B180F5}" presName="connTx" presStyleLbl="parChTrans1D2" presStyleIdx="4" presStyleCnt="12"/>
      <dgm:spPr/>
    </dgm:pt>
    <dgm:pt modelId="{AD113DF9-619A-4823-A989-07F9DD8C7C16}" type="pres">
      <dgm:prSet presAssocID="{59D5C959-7055-4EBB-B652-811EB813F28E}" presName="root2" presStyleCnt="0"/>
      <dgm:spPr/>
    </dgm:pt>
    <dgm:pt modelId="{B066CE49-9C23-495B-9B4B-DBA9D31433D5}" type="pres">
      <dgm:prSet presAssocID="{59D5C959-7055-4EBB-B652-811EB813F28E}" presName="LevelTwoTextNode" presStyleLbl="node2" presStyleIdx="4" presStyleCnt="12">
        <dgm:presLayoutVars>
          <dgm:chPref val="3"/>
        </dgm:presLayoutVars>
      </dgm:prSet>
      <dgm:spPr/>
    </dgm:pt>
    <dgm:pt modelId="{B49E95EE-985F-434A-A02B-4CA35AC5E091}" type="pres">
      <dgm:prSet presAssocID="{59D5C959-7055-4EBB-B652-811EB813F28E}" presName="level3hierChild" presStyleCnt="0"/>
      <dgm:spPr/>
    </dgm:pt>
    <dgm:pt modelId="{83E41230-92F9-4B03-8BD2-C488AEAFD2A5}" type="pres">
      <dgm:prSet presAssocID="{54228A36-0E93-4080-AC3F-372B0CA6D61B}" presName="conn2-1" presStyleLbl="parChTrans1D2" presStyleIdx="5" presStyleCnt="12"/>
      <dgm:spPr/>
    </dgm:pt>
    <dgm:pt modelId="{3133407A-2943-4BA8-BED2-4CB2FA5BAAB2}" type="pres">
      <dgm:prSet presAssocID="{54228A36-0E93-4080-AC3F-372B0CA6D61B}" presName="connTx" presStyleLbl="parChTrans1D2" presStyleIdx="5" presStyleCnt="12"/>
      <dgm:spPr/>
    </dgm:pt>
    <dgm:pt modelId="{6872D391-71DB-4947-B079-DFF45ABDC00D}" type="pres">
      <dgm:prSet presAssocID="{69F1BAA8-E200-40D0-8C5D-2D4329A74BF4}" presName="root2" presStyleCnt="0"/>
      <dgm:spPr/>
    </dgm:pt>
    <dgm:pt modelId="{7F045E03-1326-4771-A6C6-896916DECFF0}" type="pres">
      <dgm:prSet presAssocID="{69F1BAA8-E200-40D0-8C5D-2D4329A74BF4}" presName="LevelTwoTextNode" presStyleLbl="node2" presStyleIdx="5" presStyleCnt="12">
        <dgm:presLayoutVars>
          <dgm:chPref val="3"/>
        </dgm:presLayoutVars>
      </dgm:prSet>
      <dgm:spPr/>
    </dgm:pt>
    <dgm:pt modelId="{1ECDCFA4-2253-4DC9-A933-FF22E521B887}" type="pres">
      <dgm:prSet presAssocID="{69F1BAA8-E200-40D0-8C5D-2D4329A74BF4}" presName="level3hierChild" presStyleCnt="0"/>
      <dgm:spPr/>
    </dgm:pt>
    <dgm:pt modelId="{3FF7A51A-452C-4C9C-BEBC-ADDD7FB667C3}" type="pres">
      <dgm:prSet presAssocID="{934471D4-4499-4373-BDD5-39E221A2C340}" presName="conn2-1" presStyleLbl="parChTrans1D2" presStyleIdx="6" presStyleCnt="12"/>
      <dgm:spPr/>
    </dgm:pt>
    <dgm:pt modelId="{2A566A92-204D-47D9-8B31-85A01CDC8FEB}" type="pres">
      <dgm:prSet presAssocID="{934471D4-4499-4373-BDD5-39E221A2C340}" presName="connTx" presStyleLbl="parChTrans1D2" presStyleIdx="6" presStyleCnt="12"/>
      <dgm:spPr/>
    </dgm:pt>
    <dgm:pt modelId="{1D309187-E3C7-48A1-BDF1-27D5D4B15611}" type="pres">
      <dgm:prSet presAssocID="{8EFA1E86-4C7F-41D9-ABC3-873415697457}" presName="root2" presStyleCnt="0"/>
      <dgm:spPr/>
    </dgm:pt>
    <dgm:pt modelId="{DF367671-35DF-4F1D-8053-B45E67D69CEB}" type="pres">
      <dgm:prSet presAssocID="{8EFA1E86-4C7F-41D9-ABC3-873415697457}" presName="LevelTwoTextNode" presStyleLbl="node2" presStyleIdx="6" presStyleCnt="12">
        <dgm:presLayoutVars>
          <dgm:chPref val="3"/>
        </dgm:presLayoutVars>
      </dgm:prSet>
      <dgm:spPr/>
    </dgm:pt>
    <dgm:pt modelId="{277DA48C-EEF0-469F-808B-A0A73CBE281B}" type="pres">
      <dgm:prSet presAssocID="{8EFA1E86-4C7F-41D9-ABC3-873415697457}" presName="level3hierChild" presStyleCnt="0"/>
      <dgm:spPr/>
    </dgm:pt>
    <dgm:pt modelId="{C5F2E386-853E-4CD3-A26C-191C8505325B}" type="pres">
      <dgm:prSet presAssocID="{BE59175E-4C3B-46A4-9D71-D3FEAEB9364B}" presName="conn2-1" presStyleLbl="parChTrans1D2" presStyleIdx="7" presStyleCnt="12"/>
      <dgm:spPr/>
    </dgm:pt>
    <dgm:pt modelId="{65EB9826-4329-473D-AD63-41DE77406213}" type="pres">
      <dgm:prSet presAssocID="{BE59175E-4C3B-46A4-9D71-D3FEAEB9364B}" presName="connTx" presStyleLbl="parChTrans1D2" presStyleIdx="7" presStyleCnt="12"/>
      <dgm:spPr/>
    </dgm:pt>
    <dgm:pt modelId="{DB223EC9-2C7A-48D6-9800-BFF8016828AE}" type="pres">
      <dgm:prSet presAssocID="{AA01E338-D13C-4034-A6E1-4074CABE67D2}" presName="root2" presStyleCnt="0"/>
      <dgm:spPr/>
    </dgm:pt>
    <dgm:pt modelId="{558D4E3A-186B-45DB-8913-79408F5CBA5E}" type="pres">
      <dgm:prSet presAssocID="{AA01E338-D13C-4034-A6E1-4074CABE67D2}" presName="LevelTwoTextNode" presStyleLbl="node2" presStyleIdx="7" presStyleCnt="12">
        <dgm:presLayoutVars>
          <dgm:chPref val="3"/>
        </dgm:presLayoutVars>
      </dgm:prSet>
      <dgm:spPr/>
    </dgm:pt>
    <dgm:pt modelId="{E34CB1E2-0895-4FE9-92B3-0D973EBEF2AB}" type="pres">
      <dgm:prSet presAssocID="{AA01E338-D13C-4034-A6E1-4074CABE67D2}" presName="level3hierChild" presStyleCnt="0"/>
      <dgm:spPr/>
    </dgm:pt>
    <dgm:pt modelId="{A97E1F44-A2AD-4CF8-BD55-907507650435}" type="pres">
      <dgm:prSet presAssocID="{270E42AA-0B19-44D3-A27F-8962244D2AF4}" presName="conn2-1" presStyleLbl="parChTrans1D2" presStyleIdx="8" presStyleCnt="12"/>
      <dgm:spPr/>
    </dgm:pt>
    <dgm:pt modelId="{62578E3C-476F-4D2E-B1C5-1FFCAA951014}" type="pres">
      <dgm:prSet presAssocID="{270E42AA-0B19-44D3-A27F-8962244D2AF4}" presName="connTx" presStyleLbl="parChTrans1D2" presStyleIdx="8" presStyleCnt="12"/>
      <dgm:spPr/>
    </dgm:pt>
    <dgm:pt modelId="{3C3E97D1-F330-4D6F-8011-48EF12EEE95F}" type="pres">
      <dgm:prSet presAssocID="{EAA11F69-FC82-4C3D-A318-3AA34926F6B3}" presName="root2" presStyleCnt="0"/>
      <dgm:spPr/>
    </dgm:pt>
    <dgm:pt modelId="{FF8F5342-C700-47AA-BA04-98FEB2FD1A1A}" type="pres">
      <dgm:prSet presAssocID="{EAA11F69-FC82-4C3D-A318-3AA34926F6B3}" presName="LevelTwoTextNode" presStyleLbl="node2" presStyleIdx="8" presStyleCnt="12" custLinFactNeighborX="1105" custLinFactNeighborY="-1811">
        <dgm:presLayoutVars>
          <dgm:chPref val="3"/>
        </dgm:presLayoutVars>
      </dgm:prSet>
      <dgm:spPr/>
    </dgm:pt>
    <dgm:pt modelId="{B9F41F96-03EA-44F4-BB76-C7B404045073}" type="pres">
      <dgm:prSet presAssocID="{EAA11F69-FC82-4C3D-A318-3AA34926F6B3}" presName="level3hierChild" presStyleCnt="0"/>
      <dgm:spPr/>
    </dgm:pt>
    <dgm:pt modelId="{B4FC81C0-A33B-448C-A4F9-7B66026BEF8E}" type="pres">
      <dgm:prSet presAssocID="{C8C8A367-A192-42ED-8123-4749ED4D3038}" presName="conn2-1" presStyleLbl="parChTrans1D2" presStyleIdx="9" presStyleCnt="12"/>
      <dgm:spPr/>
    </dgm:pt>
    <dgm:pt modelId="{3EF50F36-2150-486F-BE98-7ED4A7910C14}" type="pres">
      <dgm:prSet presAssocID="{C8C8A367-A192-42ED-8123-4749ED4D3038}" presName="connTx" presStyleLbl="parChTrans1D2" presStyleIdx="9" presStyleCnt="12"/>
      <dgm:spPr/>
    </dgm:pt>
    <dgm:pt modelId="{C0B25E3A-BFC7-441D-B5E7-53CAA1FF13E0}" type="pres">
      <dgm:prSet presAssocID="{B7CADF39-D497-4EE1-B3B0-ED806AABBFD0}" presName="root2" presStyleCnt="0"/>
      <dgm:spPr/>
    </dgm:pt>
    <dgm:pt modelId="{94E8D1EF-C9EB-4A7B-9939-3C0FC4B8B6DA}" type="pres">
      <dgm:prSet presAssocID="{B7CADF39-D497-4EE1-B3B0-ED806AABBFD0}" presName="LevelTwoTextNode" presStyleLbl="node2" presStyleIdx="9" presStyleCnt="12">
        <dgm:presLayoutVars>
          <dgm:chPref val="3"/>
        </dgm:presLayoutVars>
      </dgm:prSet>
      <dgm:spPr/>
    </dgm:pt>
    <dgm:pt modelId="{447E78A0-ED5D-4FEC-BF8D-45A34F5635F2}" type="pres">
      <dgm:prSet presAssocID="{B7CADF39-D497-4EE1-B3B0-ED806AABBFD0}" presName="level3hierChild" presStyleCnt="0"/>
      <dgm:spPr/>
    </dgm:pt>
    <dgm:pt modelId="{F9A0A4E0-DA25-451F-8ED1-1D65D2045271}" type="pres">
      <dgm:prSet presAssocID="{58FA32CA-E99C-4F7E-82F9-1C51B906D263}" presName="conn2-1" presStyleLbl="parChTrans1D2" presStyleIdx="10" presStyleCnt="12"/>
      <dgm:spPr/>
    </dgm:pt>
    <dgm:pt modelId="{7A95E1E6-0B51-4352-BB62-ABC3799D25AF}" type="pres">
      <dgm:prSet presAssocID="{58FA32CA-E99C-4F7E-82F9-1C51B906D263}" presName="connTx" presStyleLbl="parChTrans1D2" presStyleIdx="10" presStyleCnt="12"/>
      <dgm:spPr/>
    </dgm:pt>
    <dgm:pt modelId="{22BB6B21-615F-49A8-977A-F67C0527CE89}" type="pres">
      <dgm:prSet presAssocID="{0C96F26B-819A-4FB6-B3EE-DF78FAAC4026}" presName="root2" presStyleCnt="0"/>
      <dgm:spPr/>
    </dgm:pt>
    <dgm:pt modelId="{140A7B8C-04E5-4110-BCEB-7737B859527F}" type="pres">
      <dgm:prSet presAssocID="{0C96F26B-819A-4FB6-B3EE-DF78FAAC4026}" presName="LevelTwoTextNode" presStyleLbl="node2" presStyleIdx="10" presStyleCnt="12">
        <dgm:presLayoutVars>
          <dgm:chPref val="3"/>
        </dgm:presLayoutVars>
      </dgm:prSet>
      <dgm:spPr/>
    </dgm:pt>
    <dgm:pt modelId="{BF267853-1C58-4E0E-87B3-095FEB30F695}" type="pres">
      <dgm:prSet presAssocID="{0C96F26B-819A-4FB6-B3EE-DF78FAAC4026}" presName="level3hierChild" presStyleCnt="0"/>
      <dgm:spPr/>
    </dgm:pt>
    <dgm:pt modelId="{738DC255-0994-41BF-B6C7-C109E3997434}" type="pres">
      <dgm:prSet presAssocID="{3E68BBF3-FA96-447F-8242-6266FBB327CB}" presName="conn2-1" presStyleLbl="parChTrans1D2" presStyleIdx="11" presStyleCnt="12"/>
      <dgm:spPr/>
    </dgm:pt>
    <dgm:pt modelId="{9BC1FCF0-D67A-4BCC-9C3B-BBAF56BD800B}" type="pres">
      <dgm:prSet presAssocID="{3E68BBF3-FA96-447F-8242-6266FBB327CB}" presName="connTx" presStyleLbl="parChTrans1D2" presStyleIdx="11" presStyleCnt="12"/>
      <dgm:spPr/>
    </dgm:pt>
    <dgm:pt modelId="{60B1B71D-D1DC-48CA-BA72-A54DA1484B82}" type="pres">
      <dgm:prSet presAssocID="{C42D9798-2858-4F2E-B2EF-D43B3351BE1A}" presName="root2" presStyleCnt="0"/>
      <dgm:spPr/>
    </dgm:pt>
    <dgm:pt modelId="{18A35644-0CAA-4B37-8FC3-C958C895A49A}" type="pres">
      <dgm:prSet presAssocID="{C42D9798-2858-4F2E-B2EF-D43B3351BE1A}" presName="LevelTwoTextNode" presStyleLbl="node2" presStyleIdx="11" presStyleCnt="12">
        <dgm:presLayoutVars>
          <dgm:chPref val="3"/>
        </dgm:presLayoutVars>
      </dgm:prSet>
      <dgm:spPr/>
    </dgm:pt>
    <dgm:pt modelId="{635DAE2A-4075-4A8B-BF6B-130AB82E8996}" type="pres">
      <dgm:prSet presAssocID="{C42D9798-2858-4F2E-B2EF-D43B3351BE1A}" presName="level3hierChild" presStyleCnt="0"/>
      <dgm:spPr/>
    </dgm:pt>
  </dgm:ptLst>
  <dgm:cxnLst>
    <dgm:cxn modelId="{EDA05308-5F80-465D-B88D-87E85E5B0F32}" type="presOf" srcId="{54228A36-0E93-4080-AC3F-372B0CA6D61B}" destId="{83E41230-92F9-4B03-8BD2-C488AEAFD2A5}" srcOrd="0" destOrd="0" presId="urn:microsoft.com/office/officeart/2008/layout/HorizontalMultiLevelHierarchy"/>
    <dgm:cxn modelId="{1E50DC08-4863-4EC3-A838-833F92E80392}" type="presOf" srcId="{D141B36F-9499-48E8-8C44-EE8EDFC4C2CA}" destId="{CF254335-F552-4B35-B1B8-349054EE407A}" srcOrd="0" destOrd="0" presId="urn:microsoft.com/office/officeart/2008/layout/HorizontalMultiLevelHierarchy"/>
    <dgm:cxn modelId="{6B32F61F-F85A-4DDE-9A4D-4379A2CD1BBE}" type="presOf" srcId="{3E68BBF3-FA96-447F-8242-6266FBB327CB}" destId="{738DC255-0994-41BF-B6C7-C109E3997434}" srcOrd="0" destOrd="0" presId="urn:microsoft.com/office/officeart/2008/layout/HorizontalMultiLevelHierarchy"/>
    <dgm:cxn modelId="{E4F86D2F-1FB4-4700-875B-29F6B3CCDF1B}" srcId="{E0F7352C-9FF9-449A-9FAA-3F878C2DACD4}" destId="{8EFA1E86-4C7F-41D9-ABC3-873415697457}" srcOrd="6" destOrd="0" parTransId="{934471D4-4499-4373-BDD5-39E221A2C340}" sibTransId="{4E6CFD74-FDB5-4662-A514-27CBAA45C624}"/>
    <dgm:cxn modelId="{5691E730-F43E-4A9A-BDA6-DCA36BAC7DB6}" type="presOf" srcId="{270E42AA-0B19-44D3-A27F-8962244D2AF4}" destId="{62578E3C-476F-4D2E-B1C5-1FFCAA951014}" srcOrd="1" destOrd="0" presId="urn:microsoft.com/office/officeart/2008/layout/HorizontalMultiLevelHierarchy"/>
    <dgm:cxn modelId="{C39E6B35-61CC-4ED1-895D-9E44F33F0127}" type="presOf" srcId="{C8C8A367-A192-42ED-8123-4749ED4D3038}" destId="{B4FC81C0-A33B-448C-A4F9-7B66026BEF8E}" srcOrd="0" destOrd="0" presId="urn:microsoft.com/office/officeart/2008/layout/HorizontalMultiLevelHierarchy"/>
    <dgm:cxn modelId="{B3E8023A-CC81-4214-B69F-9CCDFF3E298C}" type="presOf" srcId="{58FA32CA-E99C-4F7E-82F9-1C51B906D263}" destId="{F9A0A4E0-DA25-451F-8ED1-1D65D2045271}" srcOrd="0" destOrd="0" presId="urn:microsoft.com/office/officeart/2008/layout/HorizontalMultiLevelHierarchy"/>
    <dgm:cxn modelId="{9FF8A440-18DD-4618-9108-B39EE92B2C92}" type="presOf" srcId="{270E42AA-0B19-44D3-A27F-8962244D2AF4}" destId="{A97E1F44-A2AD-4CF8-BD55-907507650435}" srcOrd="0" destOrd="0" presId="urn:microsoft.com/office/officeart/2008/layout/HorizontalMultiLevelHierarchy"/>
    <dgm:cxn modelId="{F9581662-4D42-486E-A7F3-6BC440AF6A83}" srcId="{E0F7352C-9FF9-449A-9FAA-3F878C2DACD4}" destId="{F0569F80-587E-45E6-8030-2F20FDA8B148}" srcOrd="2" destOrd="0" parTransId="{20DE37EF-56D7-4CA9-BBD8-3C697FC41A70}" sibTransId="{D773C11C-5C71-40BE-85DA-82775DDCBA56}"/>
    <dgm:cxn modelId="{C98D8043-EB8B-4483-9A00-A05C6291C73A}" srcId="{E0F7352C-9FF9-449A-9FAA-3F878C2DACD4}" destId="{84A9B706-AF29-4F26-B92B-A16E5ADDD587}" srcOrd="3" destOrd="0" parTransId="{D141B36F-9499-48E8-8C44-EE8EDFC4C2CA}" sibTransId="{49622A69-A0B6-4E43-A7E1-19183F102D07}"/>
    <dgm:cxn modelId="{D512B246-4389-413F-875F-314CFF9640B3}" type="presOf" srcId="{F0569F80-587E-45E6-8030-2F20FDA8B148}" destId="{CD9306CD-9FFA-4986-8C5D-AF06C879E4F6}" srcOrd="0" destOrd="0" presId="urn:microsoft.com/office/officeart/2008/layout/HorizontalMultiLevelHierarchy"/>
    <dgm:cxn modelId="{593D6E4D-8C56-428C-935C-E9A80236B9DC}" type="presOf" srcId="{688FAF0D-C106-4522-A7A7-DF3ECA1C837A}" destId="{F4328298-CCFB-4D2D-B56E-A8987768F3F5}" srcOrd="1" destOrd="0" presId="urn:microsoft.com/office/officeart/2008/layout/HorizontalMultiLevelHierarchy"/>
    <dgm:cxn modelId="{9DBEE16D-60A8-4BAE-BA73-5AC0D6744558}" type="presOf" srcId="{8EFA1E86-4C7F-41D9-ABC3-873415697457}" destId="{DF367671-35DF-4F1D-8053-B45E67D69CEB}" srcOrd="0" destOrd="0" presId="urn:microsoft.com/office/officeart/2008/layout/HorizontalMultiLevelHierarchy"/>
    <dgm:cxn modelId="{115F7D70-BFB8-48AA-856C-73FD9853091D}" type="presOf" srcId="{2D248711-1B95-4616-B610-4E99EE5BFFD0}" destId="{A98844EE-3F80-4567-9FA1-8E12EA419DA3}" srcOrd="0" destOrd="0" presId="urn:microsoft.com/office/officeart/2008/layout/HorizontalMultiLevelHierarchy"/>
    <dgm:cxn modelId="{B3372675-A549-4130-923F-AF7F809F52DD}" type="presOf" srcId="{0C96F26B-819A-4FB6-B3EE-DF78FAAC4026}" destId="{140A7B8C-04E5-4110-BCEB-7737B859527F}" srcOrd="0" destOrd="0" presId="urn:microsoft.com/office/officeart/2008/layout/HorizontalMultiLevelHierarchy"/>
    <dgm:cxn modelId="{587A7156-9CCF-4057-A62D-65BA548B1200}" type="presOf" srcId="{934471D4-4499-4373-BDD5-39E221A2C340}" destId="{3FF7A51A-452C-4C9C-BEBC-ADDD7FB667C3}" srcOrd="0" destOrd="0" presId="urn:microsoft.com/office/officeart/2008/layout/HorizontalMultiLevelHierarchy"/>
    <dgm:cxn modelId="{EC43CD58-1003-42CB-B6E3-6489C32B024B}" type="presOf" srcId="{54228A36-0E93-4080-AC3F-372B0CA6D61B}" destId="{3133407A-2943-4BA8-BED2-4CB2FA5BAAB2}" srcOrd="1" destOrd="0" presId="urn:microsoft.com/office/officeart/2008/layout/HorizontalMultiLevelHierarchy"/>
    <dgm:cxn modelId="{5A026681-96ED-4DD7-A6E5-5CC3EF121B5A}" type="presOf" srcId="{688FAF0D-C106-4522-A7A7-DF3ECA1C837A}" destId="{89E76B7B-52FB-4707-9903-8D07F3B5252C}" srcOrd="0" destOrd="0" presId="urn:microsoft.com/office/officeart/2008/layout/HorizontalMultiLevelHierarchy"/>
    <dgm:cxn modelId="{547C1A82-BED0-429B-AF28-83D3A966E789}" srcId="{E0F7352C-9FF9-449A-9FAA-3F878C2DACD4}" destId="{C42D9798-2858-4F2E-B2EF-D43B3351BE1A}" srcOrd="11" destOrd="0" parTransId="{3E68BBF3-FA96-447F-8242-6266FBB327CB}" sibTransId="{4939D69F-E09D-4D0E-8990-168AC9C7311C}"/>
    <dgm:cxn modelId="{58944183-4A90-414E-BA56-E0DB2D13908F}" srcId="{E0F7352C-9FF9-449A-9FAA-3F878C2DACD4}" destId="{2D248711-1B95-4616-B610-4E99EE5BFFD0}" srcOrd="0" destOrd="0" parTransId="{688FAF0D-C106-4522-A7A7-DF3ECA1C837A}" sibTransId="{3E7816D3-22F1-4D53-B8BC-0D47C0C46FF7}"/>
    <dgm:cxn modelId="{5A483388-2582-4507-AEAB-66B8EAA9DC7A}" type="presOf" srcId="{B7CADF39-D497-4EE1-B3B0-ED806AABBFD0}" destId="{94E8D1EF-C9EB-4A7B-9939-3C0FC4B8B6DA}" srcOrd="0" destOrd="0" presId="urn:microsoft.com/office/officeart/2008/layout/HorizontalMultiLevelHierarchy"/>
    <dgm:cxn modelId="{4B1A3688-A51D-441E-978A-6ED2436486C5}" srcId="{43CB54ED-038A-491C-B481-10B128043789}" destId="{E0F7352C-9FF9-449A-9FAA-3F878C2DACD4}" srcOrd="0" destOrd="0" parTransId="{813F183C-AFB9-4C8B-A982-265D1B8A4B90}" sibTransId="{53B8AEFD-56A2-4F5E-A79E-E1549D7F2910}"/>
    <dgm:cxn modelId="{1FA4118B-A1D8-4AB4-95FA-0C7855C9E1ED}" type="presOf" srcId="{AA01E338-D13C-4034-A6E1-4074CABE67D2}" destId="{558D4E3A-186B-45DB-8913-79408F5CBA5E}" srcOrd="0" destOrd="0" presId="urn:microsoft.com/office/officeart/2008/layout/HorizontalMultiLevelHierarchy"/>
    <dgm:cxn modelId="{30D3528B-1E8C-4090-B31D-FE8113F3A688}" type="presOf" srcId="{BE59175E-4C3B-46A4-9D71-D3FEAEB9364B}" destId="{65EB9826-4329-473D-AD63-41DE77406213}" srcOrd="1" destOrd="0" presId="urn:microsoft.com/office/officeart/2008/layout/HorizontalMultiLevelHierarchy"/>
    <dgm:cxn modelId="{0794CE8B-5856-4E04-A8F8-54F10C1C8890}" type="presOf" srcId="{F80492F0-2A73-4751-BE17-801AB87419B3}" destId="{C659F104-B03D-46EE-8D24-86D7773BAB35}" srcOrd="1" destOrd="0" presId="urn:microsoft.com/office/officeart/2008/layout/HorizontalMultiLevelHierarchy"/>
    <dgm:cxn modelId="{C296F28B-10C5-4318-A621-3286256C7BF7}" type="presOf" srcId="{3E68BBF3-FA96-447F-8242-6266FBB327CB}" destId="{9BC1FCF0-D67A-4BCC-9C3B-BBAF56BD800B}" srcOrd="1" destOrd="0" presId="urn:microsoft.com/office/officeart/2008/layout/HorizontalMultiLevelHierarchy"/>
    <dgm:cxn modelId="{3D937C8E-BE59-4187-8550-549000866F8C}" type="presOf" srcId="{D141B36F-9499-48E8-8C44-EE8EDFC4C2CA}" destId="{49A8106B-989A-47A7-9033-36618372B00A}" srcOrd="1" destOrd="0" presId="urn:microsoft.com/office/officeart/2008/layout/HorizontalMultiLevelHierarchy"/>
    <dgm:cxn modelId="{71BFEB91-6D12-4A11-BB46-960FE8B3B396}" type="presOf" srcId="{20DE37EF-56D7-4CA9-BBD8-3C697FC41A70}" destId="{9C4C2BC4-7402-4C55-AE6F-C142FD39D54D}" srcOrd="0" destOrd="0" presId="urn:microsoft.com/office/officeart/2008/layout/HorizontalMultiLevelHierarchy"/>
    <dgm:cxn modelId="{E1636297-AEFB-4096-889F-9581DB1B2DB2}" type="presOf" srcId="{934471D4-4499-4373-BDD5-39E221A2C340}" destId="{2A566A92-204D-47D9-8B31-85A01CDC8FEB}" srcOrd="1" destOrd="0" presId="urn:microsoft.com/office/officeart/2008/layout/HorizontalMultiLevelHierarchy"/>
    <dgm:cxn modelId="{5CD08A9C-FDBB-4C1A-9918-EB7B56D8B001}" type="presOf" srcId="{E528D7E6-E5EF-4113-9B9E-DF85B5B180F5}" destId="{5B6BA412-D04D-4A0F-AA85-B9662C93D1BE}" srcOrd="0" destOrd="0" presId="urn:microsoft.com/office/officeart/2008/layout/HorizontalMultiLevelHierarchy"/>
    <dgm:cxn modelId="{05414D9E-4BD9-42E8-8370-BD9AB0E300FB}" srcId="{E0F7352C-9FF9-449A-9FAA-3F878C2DACD4}" destId="{0C96F26B-819A-4FB6-B3EE-DF78FAAC4026}" srcOrd="10" destOrd="0" parTransId="{58FA32CA-E99C-4F7E-82F9-1C51B906D263}" sibTransId="{EA08D22F-ACFC-4B47-AA2A-7C2628ED9D47}"/>
    <dgm:cxn modelId="{CA3B9A9F-457E-4B41-88FC-7B4D212F4307}" type="presOf" srcId="{84A9B706-AF29-4F26-B92B-A16E5ADDD587}" destId="{EFF75FD4-572C-4D29-AF68-96F7BABDD808}" srcOrd="0" destOrd="0" presId="urn:microsoft.com/office/officeart/2008/layout/HorizontalMultiLevelHierarchy"/>
    <dgm:cxn modelId="{F4F69BA4-2777-4D19-B926-0E6F81751D9F}" type="presOf" srcId="{58FA32CA-E99C-4F7E-82F9-1C51B906D263}" destId="{7A95E1E6-0B51-4352-BB62-ABC3799D25AF}" srcOrd="1" destOrd="0" presId="urn:microsoft.com/office/officeart/2008/layout/HorizontalMultiLevelHierarchy"/>
    <dgm:cxn modelId="{5B8344A5-965C-4B6E-A6C8-4074A0095FD2}" type="presOf" srcId="{BE59175E-4C3B-46A4-9D71-D3FEAEB9364B}" destId="{C5F2E386-853E-4CD3-A26C-191C8505325B}" srcOrd="0" destOrd="0" presId="urn:microsoft.com/office/officeart/2008/layout/HorizontalMultiLevelHierarchy"/>
    <dgm:cxn modelId="{1F4161AC-71E8-418E-BD1A-E822966DBA1F}" srcId="{E0F7352C-9FF9-449A-9FAA-3F878C2DACD4}" destId="{35FF99A4-411B-4E7C-A640-B05514E69761}" srcOrd="1" destOrd="0" parTransId="{F80492F0-2A73-4751-BE17-801AB87419B3}" sibTransId="{2A10E90A-6BBF-4649-82AE-2B885D2B27C6}"/>
    <dgm:cxn modelId="{959AD6B1-34CF-4C81-8FBE-DB34F5B89F6D}" srcId="{E0F7352C-9FF9-449A-9FAA-3F878C2DACD4}" destId="{B7CADF39-D497-4EE1-B3B0-ED806AABBFD0}" srcOrd="9" destOrd="0" parTransId="{C8C8A367-A192-42ED-8123-4749ED4D3038}" sibTransId="{8109E1C5-F3D6-4820-B1D4-BA1947CAAB40}"/>
    <dgm:cxn modelId="{4502E3B2-FA86-459C-99B4-07F88188FA5B}" srcId="{E0F7352C-9FF9-449A-9FAA-3F878C2DACD4}" destId="{EAA11F69-FC82-4C3D-A318-3AA34926F6B3}" srcOrd="8" destOrd="0" parTransId="{270E42AA-0B19-44D3-A27F-8962244D2AF4}" sibTransId="{75A866D1-CE9E-499D-9C05-75E8F6A20ED7}"/>
    <dgm:cxn modelId="{6A647CB9-1FCD-4B8A-A318-23C3FC61A243}" type="presOf" srcId="{C42D9798-2858-4F2E-B2EF-D43B3351BE1A}" destId="{18A35644-0CAA-4B37-8FC3-C958C895A49A}" srcOrd="0" destOrd="0" presId="urn:microsoft.com/office/officeart/2008/layout/HorizontalMultiLevelHierarchy"/>
    <dgm:cxn modelId="{62C293B9-EDDC-4C7C-A9F2-7D54DC249D0D}" type="presOf" srcId="{20DE37EF-56D7-4CA9-BBD8-3C697FC41A70}" destId="{1F53C14B-DE47-4C3E-9370-65816EFA4BB8}" srcOrd="1" destOrd="0" presId="urn:microsoft.com/office/officeart/2008/layout/HorizontalMultiLevelHierarchy"/>
    <dgm:cxn modelId="{6230DDBB-C929-49E8-93B9-2CCA58290E0D}" type="presOf" srcId="{59D5C959-7055-4EBB-B652-811EB813F28E}" destId="{B066CE49-9C23-495B-9B4B-DBA9D31433D5}" srcOrd="0" destOrd="0" presId="urn:microsoft.com/office/officeart/2008/layout/HorizontalMultiLevelHierarchy"/>
    <dgm:cxn modelId="{C666DCCA-DAB6-4DBC-85A7-4ED65EF00C9C}" srcId="{E0F7352C-9FF9-449A-9FAA-3F878C2DACD4}" destId="{AA01E338-D13C-4034-A6E1-4074CABE67D2}" srcOrd="7" destOrd="0" parTransId="{BE59175E-4C3B-46A4-9D71-D3FEAEB9364B}" sibTransId="{CB1D112F-AC36-46F7-A9B6-10B1B1183A13}"/>
    <dgm:cxn modelId="{130882D9-C3ED-4697-A238-45B0E66098FF}" srcId="{E0F7352C-9FF9-449A-9FAA-3F878C2DACD4}" destId="{59D5C959-7055-4EBB-B652-811EB813F28E}" srcOrd="4" destOrd="0" parTransId="{E528D7E6-E5EF-4113-9B9E-DF85B5B180F5}" sibTransId="{D6DA985C-6FD8-4F04-8E5C-4906715A1BB2}"/>
    <dgm:cxn modelId="{C59280DA-4F7F-4FE0-92BC-148E6B19673D}" type="presOf" srcId="{C8C8A367-A192-42ED-8123-4749ED4D3038}" destId="{3EF50F36-2150-486F-BE98-7ED4A7910C14}" srcOrd="1" destOrd="0" presId="urn:microsoft.com/office/officeart/2008/layout/HorizontalMultiLevelHierarchy"/>
    <dgm:cxn modelId="{7916EDDC-4D58-46B7-BC50-2739FC103BA0}" type="presOf" srcId="{EAA11F69-FC82-4C3D-A318-3AA34926F6B3}" destId="{FF8F5342-C700-47AA-BA04-98FEB2FD1A1A}" srcOrd="0" destOrd="0" presId="urn:microsoft.com/office/officeart/2008/layout/HorizontalMultiLevelHierarchy"/>
    <dgm:cxn modelId="{2DB16FE7-93B8-4BCE-9F80-5BF998BB149D}" srcId="{E0F7352C-9FF9-449A-9FAA-3F878C2DACD4}" destId="{69F1BAA8-E200-40D0-8C5D-2D4329A74BF4}" srcOrd="5" destOrd="0" parTransId="{54228A36-0E93-4080-AC3F-372B0CA6D61B}" sibTransId="{D990628E-9DC3-4669-B923-8AEBB748150D}"/>
    <dgm:cxn modelId="{6537ADE7-91A3-4E49-AAF2-BFC2DA2B4751}" type="presOf" srcId="{35FF99A4-411B-4E7C-A640-B05514E69761}" destId="{6E94E6D6-3AA1-4BEE-9B5D-E147DB6E1722}" srcOrd="0" destOrd="0" presId="urn:microsoft.com/office/officeart/2008/layout/HorizontalMultiLevelHierarchy"/>
    <dgm:cxn modelId="{33D82AEC-94E8-441C-8832-67969EBAA827}" type="presOf" srcId="{E528D7E6-E5EF-4113-9B9E-DF85B5B180F5}" destId="{028E78A0-8434-41EE-B8C7-9D84D8547CC7}" srcOrd="1" destOrd="0" presId="urn:microsoft.com/office/officeart/2008/layout/HorizontalMultiLevelHierarchy"/>
    <dgm:cxn modelId="{700380ED-FEB2-4256-BEFC-400BF0E791B0}" type="presOf" srcId="{43CB54ED-038A-491C-B481-10B128043789}" destId="{09116373-DF94-4E70-BF63-3DFB84786913}" srcOrd="0" destOrd="0" presId="urn:microsoft.com/office/officeart/2008/layout/HorizontalMultiLevelHierarchy"/>
    <dgm:cxn modelId="{99F04EEE-6B09-419A-B282-AA8AEF74D6A1}" type="presOf" srcId="{69F1BAA8-E200-40D0-8C5D-2D4329A74BF4}" destId="{7F045E03-1326-4771-A6C6-896916DECFF0}" srcOrd="0" destOrd="0" presId="urn:microsoft.com/office/officeart/2008/layout/HorizontalMultiLevelHierarchy"/>
    <dgm:cxn modelId="{E20B7EF2-8A8C-468E-A397-50441C8C2599}" type="presOf" srcId="{F80492F0-2A73-4751-BE17-801AB87419B3}" destId="{1FB7277C-9B2B-4A2E-A8D9-3F57A81F6839}" srcOrd="0" destOrd="0" presId="urn:microsoft.com/office/officeart/2008/layout/HorizontalMultiLevelHierarchy"/>
    <dgm:cxn modelId="{6EE202F3-4A3E-4377-827A-8B7FFBD7ADC7}" type="presOf" srcId="{E0F7352C-9FF9-449A-9FAA-3F878C2DACD4}" destId="{2835C238-3F75-41AF-8341-04CC2EE9070C}" srcOrd="0" destOrd="0" presId="urn:microsoft.com/office/officeart/2008/layout/HorizontalMultiLevelHierarchy"/>
    <dgm:cxn modelId="{A00DD8A1-6516-467C-AEB2-B5345C995B0E}" type="presParOf" srcId="{09116373-DF94-4E70-BF63-3DFB84786913}" destId="{36D1F22A-F945-47F4-B1FC-21D85EC92728}" srcOrd="0" destOrd="0" presId="urn:microsoft.com/office/officeart/2008/layout/HorizontalMultiLevelHierarchy"/>
    <dgm:cxn modelId="{C3AEB1B5-7658-48B4-8B17-E4F9864C938B}" type="presParOf" srcId="{36D1F22A-F945-47F4-B1FC-21D85EC92728}" destId="{2835C238-3F75-41AF-8341-04CC2EE9070C}" srcOrd="0" destOrd="0" presId="urn:microsoft.com/office/officeart/2008/layout/HorizontalMultiLevelHierarchy"/>
    <dgm:cxn modelId="{583CEC3E-AB8D-42B0-843D-318096DB37D3}" type="presParOf" srcId="{36D1F22A-F945-47F4-B1FC-21D85EC92728}" destId="{5411FC21-D83A-420A-8E87-BB481EB32B41}" srcOrd="1" destOrd="0" presId="urn:microsoft.com/office/officeart/2008/layout/HorizontalMultiLevelHierarchy"/>
    <dgm:cxn modelId="{63143267-B482-4448-80E6-6DBB07EA19B1}" type="presParOf" srcId="{5411FC21-D83A-420A-8E87-BB481EB32B41}" destId="{89E76B7B-52FB-4707-9903-8D07F3B5252C}" srcOrd="0" destOrd="0" presId="urn:microsoft.com/office/officeart/2008/layout/HorizontalMultiLevelHierarchy"/>
    <dgm:cxn modelId="{66656AFD-5D18-44BC-A48B-9596414D67C7}" type="presParOf" srcId="{89E76B7B-52FB-4707-9903-8D07F3B5252C}" destId="{F4328298-CCFB-4D2D-B56E-A8987768F3F5}" srcOrd="0" destOrd="0" presId="urn:microsoft.com/office/officeart/2008/layout/HorizontalMultiLevelHierarchy"/>
    <dgm:cxn modelId="{95B65D99-CED3-4F40-8481-FE332D0654BD}" type="presParOf" srcId="{5411FC21-D83A-420A-8E87-BB481EB32B41}" destId="{E42343D9-E18A-449B-8127-246D4A646045}" srcOrd="1" destOrd="0" presId="urn:microsoft.com/office/officeart/2008/layout/HorizontalMultiLevelHierarchy"/>
    <dgm:cxn modelId="{928AB56F-DC1E-43E7-B159-A5ED5E940767}" type="presParOf" srcId="{E42343D9-E18A-449B-8127-246D4A646045}" destId="{A98844EE-3F80-4567-9FA1-8E12EA419DA3}" srcOrd="0" destOrd="0" presId="urn:microsoft.com/office/officeart/2008/layout/HorizontalMultiLevelHierarchy"/>
    <dgm:cxn modelId="{4C1D25A4-DAA9-45A5-BD0C-73096D54C84B}" type="presParOf" srcId="{E42343D9-E18A-449B-8127-246D4A646045}" destId="{17A71AF0-AED0-4350-8772-5F5B3F9DA434}" srcOrd="1" destOrd="0" presId="urn:microsoft.com/office/officeart/2008/layout/HorizontalMultiLevelHierarchy"/>
    <dgm:cxn modelId="{7399853C-0DFE-42C1-8ECC-B4E4896B13D5}" type="presParOf" srcId="{5411FC21-D83A-420A-8E87-BB481EB32B41}" destId="{1FB7277C-9B2B-4A2E-A8D9-3F57A81F6839}" srcOrd="2" destOrd="0" presId="urn:microsoft.com/office/officeart/2008/layout/HorizontalMultiLevelHierarchy"/>
    <dgm:cxn modelId="{64E79B87-AB93-4ABA-BDDA-90C251BF536C}" type="presParOf" srcId="{1FB7277C-9B2B-4A2E-A8D9-3F57A81F6839}" destId="{C659F104-B03D-46EE-8D24-86D7773BAB35}" srcOrd="0" destOrd="0" presId="urn:microsoft.com/office/officeart/2008/layout/HorizontalMultiLevelHierarchy"/>
    <dgm:cxn modelId="{6A2B970E-6D26-48E9-828A-D6A2C05EEF90}" type="presParOf" srcId="{5411FC21-D83A-420A-8E87-BB481EB32B41}" destId="{3741326A-9273-402D-9D81-57AD7803215F}" srcOrd="3" destOrd="0" presId="urn:microsoft.com/office/officeart/2008/layout/HorizontalMultiLevelHierarchy"/>
    <dgm:cxn modelId="{B5285553-F864-4745-BD30-228146B292C8}" type="presParOf" srcId="{3741326A-9273-402D-9D81-57AD7803215F}" destId="{6E94E6D6-3AA1-4BEE-9B5D-E147DB6E1722}" srcOrd="0" destOrd="0" presId="urn:microsoft.com/office/officeart/2008/layout/HorizontalMultiLevelHierarchy"/>
    <dgm:cxn modelId="{0E71E2C5-37CF-45EA-B0E1-009425A11E3D}" type="presParOf" srcId="{3741326A-9273-402D-9D81-57AD7803215F}" destId="{F8558667-367F-4F5D-972C-8A1BE67BC06B}" srcOrd="1" destOrd="0" presId="urn:microsoft.com/office/officeart/2008/layout/HorizontalMultiLevelHierarchy"/>
    <dgm:cxn modelId="{815338B6-D685-4DBF-B6AF-A0433F9E825E}" type="presParOf" srcId="{5411FC21-D83A-420A-8E87-BB481EB32B41}" destId="{9C4C2BC4-7402-4C55-AE6F-C142FD39D54D}" srcOrd="4" destOrd="0" presId="urn:microsoft.com/office/officeart/2008/layout/HorizontalMultiLevelHierarchy"/>
    <dgm:cxn modelId="{016384D4-ECFA-4D06-9DED-C40DCA56538A}" type="presParOf" srcId="{9C4C2BC4-7402-4C55-AE6F-C142FD39D54D}" destId="{1F53C14B-DE47-4C3E-9370-65816EFA4BB8}" srcOrd="0" destOrd="0" presId="urn:microsoft.com/office/officeart/2008/layout/HorizontalMultiLevelHierarchy"/>
    <dgm:cxn modelId="{34436D93-75E8-4182-A214-ED3403C584B9}" type="presParOf" srcId="{5411FC21-D83A-420A-8E87-BB481EB32B41}" destId="{343C9994-0F3D-4E22-A911-02E55EE700D4}" srcOrd="5" destOrd="0" presId="urn:microsoft.com/office/officeart/2008/layout/HorizontalMultiLevelHierarchy"/>
    <dgm:cxn modelId="{59EBEA8C-4AFA-41B6-8E4B-A2F2A027EF01}" type="presParOf" srcId="{343C9994-0F3D-4E22-A911-02E55EE700D4}" destId="{CD9306CD-9FFA-4986-8C5D-AF06C879E4F6}" srcOrd="0" destOrd="0" presId="urn:microsoft.com/office/officeart/2008/layout/HorizontalMultiLevelHierarchy"/>
    <dgm:cxn modelId="{253988D2-47DA-417E-9490-C82029AA9A15}" type="presParOf" srcId="{343C9994-0F3D-4E22-A911-02E55EE700D4}" destId="{BFBFBA56-2396-4C96-854F-2923CE675E2B}" srcOrd="1" destOrd="0" presId="urn:microsoft.com/office/officeart/2008/layout/HorizontalMultiLevelHierarchy"/>
    <dgm:cxn modelId="{504A713F-A9E7-4CA1-A86C-72E1B07FEF3C}" type="presParOf" srcId="{5411FC21-D83A-420A-8E87-BB481EB32B41}" destId="{CF254335-F552-4B35-B1B8-349054EE407A}" srcOrd="6" destOrd="0" presId="urn:microsoft.com/office/officeart/2008/layout/HorizontalMultiLevelHierarchy"/>
    <dgm:cxn modelId="{08856B57-9DC9-4780-AB30-581E1C7ABDE8}" type="presParOf" srcId="{CF254335-F552-4B35-B1B8-349054EE407A}" destId="{49A8106B-989A-47A7-9033-36618372B00A}" srcOrd="0" destOrd="0" presId="urn:microsoft.com/office/officeart/2008/layout/HorizontalMultiLevelHierarchy"/>
    <dgm:cxn modelId="{E0EAFFC5-27D2-4448-992B-E4C4DCA4C7E5}" type="presParOf" srcId="{5411FC21-D83A-420A-8E87-BB481EB32B41}" destId="{724D6B94-D452-469E-BBA4-1172DE253FCC}" srcOrd="7" destOrd="0" presId="urn:microsoft.com/office/officeart/2008/layout/HorizontalMultiLevelHierarchy"/>
    <dgm:cxn modelId="{56CCA774-0CEF-4ED7-A898-FED27FB19E02}" type="presParOf" srcId="{724D6B94-D452-469E-BBA4-1172DE253FCC}" destId="{EFF75FD4-572C-4D29-AF68-96F7BABDD808}" srcOrd="0" destOrd="0" presId="urn:microsoft.com/office/officeart/2008/layout/HorizontalMultiLevelHierarchy"/>
    <dgm:cxn modelId="{E9535A13-A1B8-4979-9752-61C4C591160A}" type="presParOf" srcId="{724D6B94-D452-469E-BBA4-1172DE253FCC}" destId="{B95B59EE-0805-4CA4-A596-39ADB6FE1F82}" srcOrd="1" destOrd="0" presId="urn:microsoft.com/office/officeart/2008/layout/HorizontalMultiLevelHierarchy"/>
    <dgm:cxn modelId="{8B8CC592-C337-4AA7-B800-DC0357F72CEF}" type="presParOf" srcId="{5411FC21-D83A-420A-8E87-BB481EB32B41}" destId="{5B6BA412-D04D-4A0F-AA85-B9662C93D1BE}" srcOrd="8" destOrd="0" presId="urn:microsoft.com/office/officeart/2008/layout/HorizontalMultiLevelHierarchy"/>
    <dgm:cxn modelId="{273CF366-3346-4BE1-B338-4F99BDB0CA89}" type="presParOf" srcId="{5B6BA412-D04D-4A0F-AA85-B9662C93D1BE}" destId="{028E78A0-8434-41EE-B8C7-9D84D8547CC7}" srcOrd="0" destOrd="0" presId="urn:microsoft.com/office/officeart/2008/layout/HorizontalMultiLevelHierarchy"/>
    <dgm:cxn modelId="{4533A263-D01E-45B9-8ADE-0FBBCE1F98F8}" type="presParOf" srcId="{5411FC21-D83A-420A-8E87-BB481EB32B41}" destId="{AD113DF9-619A-4823-A989-07F9DD8C7C16}" srcOrd="9" destOrd="0" presId="urn:microsoft.com/office/officeart/2008/layout/HorizontalMultiLevelHierarchy"/>
    <dgm:cxn modelId="{B392D617-A892-46F3-8863-B99A34824F2D}" type="presParOf" srcId="{AD113DF9-619A-4823-A989-07F9DD8C7C16}" destId="{B066CE49-9C23-495B-9B4B-DBA9D31433D5}" srcOrd="0" destOrd="0" presId="urn:microsoft.com/office/officeart/2008/layout/HorizontalMultiLevelHierarchy"/>
    <dgm:cxn modelId="{F867D973-7B1B-4B3C-A5AA-0B47F63CB9C6}" type="presParOf" srcId="{AD113DF9-619A-4823-A989-07F9DD8C7C16}" destId="{B49E95EE-985F-434A-A02B-4CA35AC5E091}" srcOrd="1" destOrd="0" presId="urn:microsoft.com/office/officeart/2008/layout/HorizontalMultiLevelHierarchy"/>
    <dgm:cxn modelId="{F2D62081-3C6F-4D9F-ACBC-53404A45C6BB}" type="presParOf" srcId="{5411FC21-D83A-420A-8E87-BB481EB32B41}" destId="{83E41230-92F9-4B03-8BD2-C488AEAFD2A5}" srcOrd="10" destOrd="0" presId="urn:microsoft.com/office/officeart/2008/layout/HorizontalMultiLevelHierarchy"/>
    <dgm:cxn modelId="{D0E03C08-105B-4B67-9A28-1E452C6CCAB4}" type="presParOf" srcId="{83E41230-92F9-4B03-8BD2-C488AEAFD2A5}" destId="{3133407A-2943-4BA8-BED2-4CB2FA5BAAB2}" srcOrd="0" destOrd="0" presId="urn:microsoft.com/office/officeart/2008/layout/HorizontalMultiLevelHierarchy"/>
    <dgm:cxn modelId="{2A2D9E02-5395-4635-BD3A-9EE4FF238D78}" type="presParOf" srcId="{5411FC21-D83A-420A-8E87-BB481EB32B41}" destId="{6872D391-71DB-4947-B079-DFF45ABDC00D}" srcOrd="11" destOrd="0" presId="urn:microsoft.com/office/officeart/2008/layout/HorizontalMultiLevelHierarchy"/>
    <dgm:cxn modelId="{0970F2CC-5101-426C-BDA0-76EA0836F52C}" type="presParOf" srcId="{6872D391-71DB-4947-B079-DFF45ABDC00D}" destId="{7F045E03-1326-4771-A6C6-896916DECFF0}" srcOrd="0" destOrd="0" presId="urn:microsoft.com/office/officeart/2008/layout/HorizontalMultiLevelHierarchy"/>
    <dgm:cxn modelId="{1AA8E0C0-67FA-4CA7-9583-251C48FE9494}" type="presParOf" srcId="{6872D391-71DB-4947-B079-DFF45ABDC00D}" destId="{1ECDCFA4-2253-4DC9-A933-FF22E521B887}" srcOrd="1" destOrd="0" presId="urn:microsoft.com/office/officeart/2008/layout/HorizontalMultiLevelHierarchy"/>
    <dgm:cxn modelId="{376B25BE-D046-474D-95D4-753D228AE49A}" type="presParOf" srcId="{5411FC21-D83A-420A-8E87-BB481EB32B41}" destId="{3FF7A51A-452C-4C9C-BEBC-ADDD7FB667C3}" srcOrd="12" destOrd="0" presId="urn:microsoft.com/office/officeart/2008/layout/HorizontalMultiLevelHierarchy"/>
    <dgm:cxn modelId="{5B520B53-6C1B-4E78-A42D-46CE19791ADD}" type="presParOf" srcId="{3FF7A51A-452C-4C9C-BEBC-ADDD7FB667C3}" destId="{2A566A92-204D-47D9-8B31-85A01CDC8FEB}" srcOrd="0" destOrd="0" presId="urn:microsoft.com/office/officeart/2008/layout/HorizontalMultiLevelHierarchy"/>
    <dgm:cxn modelId="{20A30B12-A0EC-4823-BCC2-93A490393BEF}" type="presParOf" srcId="{5411FC21-D83A-420A-8E87-BB481EB32B41}" destId="{1D309187-E3C7-48A1-BDF1-27D5D4B15611}" srcOrd="13" destOrd="0" presId="urn:microsoft.com/office/officeart/2008/layout/HorizontalMultiLevelHierarchy"/>
    <dgm:cxn modelId="{BCC0FF54-69F4-4075-AEAC-C3E42DB16862}" type="presParOf" srcId="{1D309187-E3C7-48A1-BDF1-27D5D4B15611}" destId="{DF367671-35DF-4F1D-8053-B45E67D69CEB}" srcOrd="0" destOrd="0" presId="urn:microsoft.com/office/officeart/2008/layout/HorizontalMultiLevelHierarchy"/>
    <dgm:cxn modelId="{B081AB89-16C3-4F09-BB54-B958AA7D2248}" type="presParOf" srcId="{1D309187-E3C7-48A1-BDF1-27D5D4B15611}" destId="{277DA48C-EEF0-469F-808B-A0A73CBE281B}" srcOrd="1" destOrd="0" presId="urn:microsoft.com/office/officeart/2008/layout/HorizontalMultiLevelHierarchy"/>
    <dgm:cxn modelId="{0F71BB5D-8FEA-46D0-93A4-1C70C0EB2F13}" type="presParOf" srcId="{5411FC21-D83A-420A-8E87-BB481EB32B41}" destId="{C5F2E386-853E-4CD3-A26C-191C8505325B}" srcOrd="14" destOrd="0" presId="urn:microsoft.com/office/officeart/2008/layout/HorizontalMultiLevelHierarchy"/>
    <dgm:cxn modelId="{76428048-F137-4602-84B5-0A1A08EB3164}" type="presParOf" srcId="{C5F2E386-853E-4CD3-A26C-191C8505325B}" destId="{65EB9826-4329-473D-AD63-41DE77406213}" srcOrd="0" destOrd="0" presId="urn:microsoft.com/office/officeart/2008/layout/HorizontalMultiLevelHierarchy"/>
    <dgm:cxn modelId="{29A0192B-9B81-49BE-8E2E-2D35B45DA445}" type="presParOf" srcId="{5411FC21-D83A-420A-8E87-BB481EB32B41}" destId="{DB223EC9-2C7A-48D6-9800-BFF8016828AE}" srcOrd="15" destOrd="0" presId="urn:microsoft.com/office/officeart/2008/layout/HorizontalMultiLevelHierarchy"/>
    <dgm:cxn modelId="{7B75AEB0-2641-45D5-A4DF-BA1A4DBAEF74}" type="presParOf" srcId="{DB223EC9-2C7A-48D6-9800-BFF8016828AE}" destId="{558D4E3A-186B-45DB-8913-79408F5CBA5E}" srcOrd="0" destOrd="0" presId="urn:microsoft.com/office/officeart/2008/layout/HorizontalMultiLevelHierarchy"/>
    <dgm:cxn modelId="{91517765-B8C4-4A7B-9597-01A9DB05E6B2}" type="presParOf" srcId="{DB223EC9-2C7A-48D6-9800-BFF8016828AE}" destId="{E34CB1E2-0895-4FE9-92B3-0D973EBEF2AB}" srcOrd="1" destOrd="0" presId="urn:microsoft.com/office/officeart/2008/layout/HorizontalMultiLevelHierarchy"/>
    <dgm:cxn modelId="{D83CF370-500B-449C-A44D-0260EE964953}" type="presParOf" srcId="{5411FC21-D83A-420A-8E87-BB481EB32B41}" destId="{A97E1F44-A2AD-4CF8-BD55-907507650435}" srcOrd="16" destOrd="0" presId="urn:microsoft.com/office/officeart/2008/layout/HorizontalMultiLevelHierarchy"/>
    <dgm:cxn modelId="{D952AA6A-8C82-4A7B-9AC4-EE60A9CA8AE1}" type="presParOf" srcId="{A97E1F44-A2AD-4CF8-BD55-907507650435}" destId="{62578E3C-476F-4D2E-B1C5-1FFCAA951014}" srcOrd="0" destOrd="0" presId="urn:microsoft.com/office/officeart/2008/layout/HorizontalMultiLevelHierarchy"/>
    <dgm:cxn modelId="{90EE45C6-EC1A-42C1-B50D-18FF23B0CEC4}" type="presParOf" srcId="{5411FC21-D83A-420A-8E87-BB481EB32B41}" destId="{3C3E97D1-F330-4D6F-8011-48EF12EEE95F}" srcOrd="17" destOrd="0" presId="urn:microsoft.com/office/officeart/2008/layout/HorizontalMultiLevelHierarchy"/>
    <dgm:cxn modelId="{B4229F57-ACD4-46A8-BDF8-EBCCF784079C}" type="presParOf" srcId="{3C3E97D1-F330-4D6F-8011-48EF12EEE95F}" destId="{FF8F5342-C700-47AA-BA04-98FEB2FD1A1A}" srcOrd="0" destOrd="0" presId="urn:microsoft.com/office/officeart/2008/layout/HorizontalMultiLevelHierarchy"/>
    <dgm:cxn modelId="{D3A55BAD-9EB3-4FC7-BE70-47A916AE27AF}" type="presParOf" srcId="{3C3E97D1-F330-4D6F-8011-48EF12EEE95F}" destId="{B9F41F96-03EA-44F4-BB76-C7B404045073}" srcOrd="1" destOrd="0" presId="urn:microsoft.com/office/officeart/2008/layout/HorizontalMultiLevelHierarchy"/>
    <dgm:cxn modelId="{6E13D924-E842-4E91-A329-AD607AB4BC4C}" type="presParOf" srcId="{5411FC21-D83A-420A-8E87-BB481EB32B41}" destId="{B4FC81C0-A33B-448C-A4F9-7B66026BEF8E}" srcOrd="18" destOrd="0" presId="urn:microsoft.com/office/officeart/2008/layout/HorizontalMultiLevelHierarchy"/>
    <dgm:cxn modelId="{D804671B-5EC0-4723-A070-367646CF8868}" type="presParOf" srcId="{B4FC81C0-A33B-448C-A4F9-7B66026BEF8E}" destId="{3EF50F36-2150-486F-BE98-7ED4A7910C14}" srcOrd="0" destOrd="0" presId="urn:microsoft.com/office/officeart/2008/layout/HorizontalMultiLevelHierarchy"/>
    <dgm:cxn modelId="{43C35E10-5E35-4C6D-AEB3-AABA27B8C74E}" type="presParOf" srcId="{5411FC21-D83A-420A-8E87-BB481EB32B41}" destId="{C0B25E3A-BFC7-441D-B5E7-53CAA1FF13E0}" srcOrd="19" destOrd="0" presId="urn:microsoft.com/office/officeart/2008/layout/HorizontalMultiLevelHierarchy"/>
    <dgm:cxn modelId="{F1224946-1EC8-4689-8574-DD8F7073912E}" type="presParOf" srcId="{C0B25E3A-BFC7-441D-B5E7-53CAA1FF13E0}" destId="{94E8D1EF-C9EB-4A7B-9939-3C0FC4B8B6DA}" srcOrd="0" destOrd="0" presId="urn:microsoft.com/office/officeart/2008/layout/HorizontalMultiLevelHierarchy"/>
    <dgm:cxn modelId="{451BFAE1-40BE-43C7-B103-696DA9EA6513}" type="presParOf" srcId="{C0B25E3A-BFC7-441D-B5E7-53CAA1FF13E0}" destId="{447E78A0-ED5D-4FEC-BF8D-45A34F5635F2}" srcOrd="1" destOrd="0" presId="urn:microsoft.com/office/officeart/2008/layout/HorizontalMultiLevelHierarchy"/>
    <dgm:cxn modelId="{F80E3CE2-3CCB-4A11-BCEA-4EBBF803C4E5}" type="presParOf" srcId="{5411FC21-D83A-420A-8E87-BB481EB32B41}" destId="{F9A0A4E0-DA25-451F-8ED1-1D65D2045271}" srcOrd="20" destOrd="0" presId="urn:microsoft.com/office/officeart/2008/layout/HorizontalMultiLevelHierarchy"/>
    <dgm:cxn modelId="{FBE4013B-2276-4C0D-B8F4-E53798ADA463}" type="presParOf" srcId="{F9A0A4E0-DA25-451F-8ED1-1D65D2045271}" destId="{7A95E1E6-0B51-4352-BB62-ABC3799D25AF}" srcOrd="0" destOrd="0" presId="urn:microsoft.com/office/officeart/2008/layout/HorizontalMultiLevelHierarchy"/>
    <dgm:cxn modelId="{EF5044AF-F8C5-4685-8153-4F3B7D24FBB5}" type="presParOf" srcId="{5411FC21-D83A-420A-8E87-BB481EB32B41}" destId="{22BB6B21-615F-49A8-977A-F67C0527CE89}" srcOrd="21" destOrd="0" presId="urn:microsoft.com/office/officeart/2008/layout/HorizontalMultiLevelHierarchy"/>
    <dgm:cxn modelId="{DAF178D6-42F1-41BA-8257-1535FBA21E5B}" type="presParOf" srcId="{22BB6B21-615F-49A8-977A-F67C0527CE89}" destId="{140A7B8C-04E5-4110-BCEB-7737B859527F}" srcOrd="0" destOrd="0" presId="urn:microsoft.com/office/officeart/2008/layout/HorizontalMultiLevelHierarchy"/>
    <dgm:cxn modelId="{07D6F8B4-916C-4CF4-AC5F-D2D9F9A672C1}" type="presParOf" srcId="{22BB6B21-615F-49A8-977A-F67C0527CE89}" destId="{BF267853-1C58-4E0E-87B3-095FEB30F695}" srcOrd="1" destOrd="0" presId="urn:microsoft.com/office/officeart/2008/layout/HorizontalMultiLevelHierarchy"/>
    <dgm:cxn modelId="{B5A0087D-43F5-42BE-953D-14BEFE932158}" type="presParOf" srcId="{5411FC21-D83A-420A-8E87-BB481EB32B41}" destId="{738DC255-0994-41BF-B6C7-C109E3997434}" srcOrd="22" destOrd="0" presId="urn:microsoft.com/office/officeart/2008/layout/HorizontalMultiLevelHierarchy"/>
    <dgm:cxn modelId="{BA73B39B-2747-4F96-8B14-EB2695DDD6F8}" type="presParOf" srcId="{738DC255-0994-41BF-B6C7-C109E3997434}" destId="{9BC1FCF0-D67A-4BCC-9C3B-BBAF56BD800B}" srcOrd="0" destOrd="0" presId="urn:microsoft.com/office/officeart/2008/layout/HorizontalMultiLevelHierarchy"/>
    <dgm:cxn modelId="{8EABFE40-47CD-4A31-A9C1-612D26FC9E3E}" type="presParOf" srcId="{5411FC21-D83A-420A-8E87-BB481EB32B41}" destId="{60B1B71D-D1DC-48CA-BA72-A54DA1484B82}" srcOrd="23" destOrd="0" presId="urn:microsoft.com/office/officeart/2008/layout/HorizontalMultiLevelHierarchy"/>
    <dgm:cxn modelId="{F646744C-35FB-453E-9E2D-791A8D1C96A0}" type="presParOf" srcId="{60B1B71D-D1DC-48CA-BA72-A54DA1484B82}" destId="{18A35644-0CAA-4B37-8FC3-C958C895A49A}" srcOrd="0" destOrd="0" presId="urn:microsoft.com/office/officeart/2008/layout/HorizontalMultiLevelHierarchy"/>
    <dgm:cxn modelId="{203FAA4E-06B1-4E12-8165-2615F661EFE6}" type="presParOf" srcId="{60B1B71D-D1DC-48CA-BA72-A54DA1484B82}" destId="{635DAE2A-4075-4A8B-BF6B-130AB82E899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3CB54ED-038A-491C-B481-10B128043789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GB"/>
        </a:p>
      </dgm:t>
    </dgm:pt>
    <dgm:pt modelId="{E0F7352C-9FF9-449A-9FAA-3F878C2DACD4}">
      <dgm:prSet phldrT="[Text]" custT="1"/>
      <dgm:spPr/>
      <dgm:t>
        <a:bodyPr/>
        <a:lstStyle/>
        <a:p>
          <a:r>
            <a:rPr lang="sr-Cyrl-R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Начелник Општинске управе 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813F183C-AFB9-4C8B-A982-265D1B8A4B90}" type="parTrans" cxnId="{4B1A3688-A51D-441E-978A-6ED2436486C5}">
      <dgm:prSet/>
      <dgm:spPr/>
      <dgm:t>
        <a:bodyPr/>
        <a:lstStyle/>
        <a:p>
          <a:endParaRPr lang="en-GB"/>
        </a:p>
      </dgm:t>
    </dgm:pt>
    <dgm:pt modelId="{53B8AEFD-56A2-4F5E-A79E-E1549D7F2910}" type="sibTrans" cxnId="{4B1A3688-A51D-441E-978A-6ED2436486C5}">
      <dgm:prSet/>
      <dgm:spPr/>
      <dgm:t>
        <a:bodyPr/>
        <a:lstStyle/>
        <a:p>
          <a:endParaRPr lang="en-GB"/>
        </a:p>
      </dgm:t>
    </dgm:pt>
    <dgm:pt modelId="{2D248711-1B95-4616-B610-4E99EE5BFFD0}">
      <dgm:prSet phldrT="[Text]"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финансије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88FAF0D-C106-4522-A7A7-DF3ECA1C837A}" type="parTrans" cxnId="{58944183-4A90-414E-BA56-E0DB2D13908F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3E7816D3-22F1-4D53-B8BC-0D47C0C46FF7}" type="sibTrans" cxnId="{58944183-4A90-414E-BA56-E0DB2D13908F}">
      <dgm:prSet/>
      <dgm:spPr/>
      <dgm:t>
        <a:bodyPr/>
        <a:lstStyle/>
        <a:p>
          <a:endParaRPr lang="en-GB"/>
        </a:p>
      </dgm:t>
    </dgm:pt>
    <dgm:pt modelId="{35FF99A4-411B-4E7C-A640-B05514E69761}">
      <dgm:prSet phldrT="[Text]"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општу управу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F80492F0-2A73-4751-BE17-801AB87419B3}" type="parTrans" cxnId="{1F4161AC-71E8-418E-BD1A-E822966DBA1F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A10E90A-6BBF-4649-82AE-2B885D2B27C6}" type="sibTrans" cxnId="{1F4161AC-71E8-418E-BD1A-E822966DBA1F}">
      <dgm:prSet/>
      <dgm:spPr/>
      <dgm:t>
        <a:bodyPr/>
        <a:lstStyle/>
        <a:p>
          <a:endParaRPr lang="en-GB"/>
        </a:p>
      </dgm:t>
    </dgm:pt>
    <dgm:pt modelId="{F0569F80-587E-45E6-8030-2F20FDA8B148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заједничке послове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0DE37EF-56D7-4CA9-BBD8-3C697FC41A70}" type="parTrans" cxnId="{F9581662-4D42-486E-A7F3-6BC440AF6A83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773C11C-5C71-40BE-85DA-82775DDCBA56}" type="sibTrans" cxnId="{F9581662-4D42-486E-A7F3-6BC440AF6A83}">
      <dgm:prSet/>
      <dgm:spPr/>
      <dgm:t>
        <a:bodyPr/>
        <a:lstStyle/>
        <a:p>
          <a:endParaRPr lang="en-GB"/>
        </a:p>
      </dgm:t>
    </dgm:pt>
    <dgm:pt modelId="{84A9B706-AF29-4F26-B92B-A16E5ADDD587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утврђивање и наплату јавних прихода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141B36F-9499-48E8-8C44-EE8EDFC4C2CA}" type="parTrans" cxnId="{C98D8043-EB8B-4483-9A00-A05C6291C73A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9622A69-A0B6-4E43-A7E1-19183F102D07}" type="sibTrans" cxnId="{C98D8043-EB8B-4483-9A00-A05C6291C73A}">
      <dgm:prSet/>
      <dgm:spPr/>
      <dgm:t>
        <a:bodyPr/>
        <a:lstStyle/>
        <a:p>
          <a:endParaRPr lang="en-GB"/>
        </a:p>
      </dgm:t>
    </dgm:pt>
    <dgm:pt modelId="{59D5C959-7055-4EBB-B652-811EB813F28E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урбанизам, грађевинарство, имовинско-праве и стамбене послове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528D7E6-E5EF-4113-9B9E-DF85B5B180F5}" type="parTrans" cxnId="{130882D9-C3ED-4697-A238-45B0E66098FF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6DA985C-6FD8-4F04-8E5C-4906715A1BB2}" type="sibTrans" cxnId="{130882D9-C3ED-4697-A238-45B0E66098FF}">
      <dgm:prSet/>
      <dgm:spPr/>
      <dgm:t>
        <a:bodyPr/>
        <a:lstStyle/>
        <a:p>
          <a:endParaRPr lang="en-GB"/>
        </a:p>
      </dgm:t>
    </dgm:pt>
    <dgm:pt modelId="{69F1BAA8-E200-40D0-8C5D-2D4329A74BF4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друштвене делатности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4228A36-0E93-4080-AC3F-372B0CA6D61B}" type="parTrans" cxnId="{2DB16FE7-93B8-4BCE-9F80-5BF998BB149D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990628E-9DC3-4669-B923-8AEBB748150D}" type="sibTrans" cxnId="{2DB16FE7-93B8-4BCE-9F80-5BF998BB149D}">
      <dgm:prSet/>
      <dgm:spPr/>
      <dgm:t>
        <a:bodyPr/>
        <a:lstStyle/>
        <a:p>
          <a:endParaRPr lang="en-GB"/>
        </a:p>
      </dgm:t>
    </dgm:pt>
    <dgm:pt modelId="{8EFA1E86-4C7F-41D9-ABC3-873415697457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локални економски развој, привреду и пољопривреду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934471D4-4499-4373-BDD5-39E221A2C340}" type="parTrans" cxnId="{E4F86D2F-1FB4-4700-875B-29F6B3CCDF1B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E6CFD74-FDB5-4662-A514-27CBAA45C624}" type="sibTrans" cxnId="{E4F86D2F-1FB4-4700-875B-29F6B3CCDF1B}">
      <dgm:prSet/>
      <dgm:spPr/>
      <dgm:t>
        <a:bodyPr/>
        <a:lstStyle/>
        <a:p>
          <a:endParaRPr lang="en-GB"/>
        </a:p>
      </dgm:t>
    </dgm:pt>
    <dgm:pt modelId="{AA01E338-D13C-4034-A6E1-4074CABE67D2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инспекцијске послове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BE59175E-4C3B-46A4-9D71-D3FEAEB9364B}" type="parTrans" cxnId="{C666DCCA-DAB6-4DBC-85A7-4ED65EF00C9C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B1D112F-AC36-46F7-A9B6-10B1B1183A13}" type="sibTrans" cxnId="{C666DCCA-DAB6-4DBC-85A7-4ED65EF00C9C}">
      <dgm:prSet/>
      <dgm:spPr/>
      <dgm:t>
        <a:bodyPr/>
        <a:lstStyle/>
        <a:p>
          <a:endParaRPr lang="en-GB"/>
        </a:p>
      </dgm:t>
    </dgm:pt>
    <dgm:pt modelId="{EAA11F69-FC82-4C3D-A318-3AA34926F6B3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јавне набавке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70E42AA-0B19-44D3-A27F-8962244D2AF4}" type="parTrans" cxnId="{4502E3B2-FA86-459C-99B4-07F88188FA5B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5A866D1-CE9E-499D-9C05-75E8F6A20ED7}" type="sibTrans" cxnId="{4502E3B2-FA86-459C-99B4-07F88188FA5B}">
      <dgm:prSet/>
      <dgm:spPr/>
      <dgm:t>
        <a:bodyPr/>
        <a:lstStyle/>
        <a:p>
          <a:endParaRPr lang="en-GB"/>
        </a:p>
      </dgm:t>
    </dgm:pt>
    <dgm:pt modelId="{B7CADF39-D497-4EE1-B3B0-ED806AABBFD0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управљање људским ресурсима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8C8A367-A192-42ED-8123-4749ED4D3038}" type="parTrans" cxnId="{959AD6B1-34CF-4C81-8FBE-DB34F5B89F6D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8109E1C5-F3D6-4820-B1D4-BA1947CAAB40}" type="sibTrans" cxnId="{959AD6B1-34CF-4C81-8FBE-DB34F5B89F6D}">
      <dgm:prSet/>
      <dgm:spPr/>
      <dgm:t>
        <a:bodyPr/>
        <a:lstStyle/>
        <a:p>
          <a:endParaRPr lang="en-GB"/>
        </a:p>
      </dgm:t>
    </dgm:pt>
    <dgm:pt modelId="{0C96F26B-819A-4FB6-B3EE-DF78FAAC4026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Скупштинске послове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8FA32CA-E99C-4F7E-82F9-1C51B906D263}" type="parTrans" cxnId="{05414D9E-4BD9-42E8-8370-BD9AB0E300FB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A08D22F-ACFC-4B47-AA2A-7C2628ED9D47}" type="sibTrans" cxnId="{05414D9E-4BD9-42E8-8370-BD9AB0E300FB}">
      <dgm:prSet/>
      <dgm:spPr/>
      <dgm:t>
        <a:bodyPr/>
        <a:lstStyle/>
        <a:p>
          <a:endParaRPr lang="en-GB"/>
        </a:p>
      </dgm:t>
    </dgm:pt>
    <dgm:pt modelId="{A48EF10E-638D-4F7D-8474-7C5BF9D603E1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буџет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93231F3-0551-4A12-89D8-2C13A475FDB2}" type="parTrans" cxnId="{C154CB5B-1322-4AE5-B463-0AC5F0A372C8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F4E0145-DBDF-4574-A426-B452F910F1E1}" type="sibTrans" cxnId="{C154CB5B-1322-4AE5-B463-0AC5F0A372C8}">
      <dgm:prSet/>
      <dgm:spPr/>
      <dgm:t>
        <a:bodyPr/>
        <a:lstStyle/>
        <a:p>
          <a:endParaRPr lang="en-GB"/>
        </a:p>
      </dgm:t>
    </dgm:pt>
    <dgm:pt modelId="{530C844C-08A1-4DCC-96C0-1BF50ED1F1FC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трезор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532A924-7788-498F-8A2C-1A4C600AE336}" type="parTrans" cxnId="{03F489EA-D405-49CF-A67A-6F6ED72F96A1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9C9E072-BC1B-4546-9C27-E3F4499EB508}" type="sibTrans" cxnId="{03F489EA-D405-49CF-A67A-6F6ED72F96A1}">
      <dgm:prSet/>
      <dgm:spPr/>
      <dgm:t>
        <a:bodyPr/>
        <a:lstStyle/>
        <a:p>
          <a:endParaRPr lang="en-GB"/>
        </a:p>
      </dgm:t>
    </dgm:pt>
    <dgm:pt modelId="{6AA7D453-DF0A-408E-927C-92F4DFF58337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рачуноводство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AAA94341-F458-4660-A359-ED202B2AD6F9}" type="parTrans" cxnId="{210B68AF-426B-4F43-8092-5BB912F0094E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19C5F02-3C14-4BC6-878B-D827D4FE59CD}" type="sibTrans" cxnId="{210B68AF-426B-4F43-8092-5BB912F0094E}">
      <dgm:prSet/>
      <dgm:spPr/>
      <dgm:t>
        <a:bodyPr/>
        <a:lstStyle/>
        <a:p>
          <a:endParaRPr lang="en-GB"/>
        </a:p>
      </dgm:t>
    </dgm:pt>
    <dgm:pt modelId="{E4AA93AC-3E85-499F-A29D-B3E0B6DA24D3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утврђивање јавних прихода и контролу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1E29BD80-5516-4590-8BD5-67AD8C6BDF77}" type="parTrans" cxnId="{B03508C7-A7D8-4153-BBB1-178345A99B06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AFB9496-0718-4EBD-8144-D508B3185A5C}" type="sibTrans" cxnId="{B03508C7-A7D8-4153-BBB1-178345A99B06}">
      <dgm:prSet/>
      <dgm:spPr/>
      <dgm:t>
        <a:bodyPr/>
        <a:lstStyle/>
        <a:p>
          <a:endParaRPr lang="en-GB"/>
        </a:p>
      </dgm:t>
    </dgm:pt>
    <dgm:pt modelId="{0F9216AE-48BE-41CD-9CA8-B4FE58C75E90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наплату, пореско књиговодство и извештавање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B4220F47-FADC-4164-9C4F-B581A6BAC3A3}" type="parTrans" cxnId="{3E0D2F55-89DC-47C7-932F-E55762ADE0E4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027E882-81B4-430D-93A8-DEA1B7CAEFF5}" type="sibTrans" cxnId="{3E0D2F55-89DC-47C7-932F-E55762ADE0E4}">
      <dgm:prSet/>
      <dgm:spPr/>
      <dgm:t>
        <a:bodyPr/>
        <a:lstStyle/>
        <a:p>
          <a:endParaRPr lang="en-GB"/>
        </a:p>
      </dgm:t>
    </dgm:pt>
    <dgm:pt modelId="{5CB0614F-D66B-4831-BE45-C218E684F9C9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праћење рада и квалитета услуга јавних предузећа и комуналних делатности, установа културе и спорта и социјалне заштите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54C3CB5-BA2E-4E1E-A05E-B12328246A5F}" type="parTrans" cxnId="{B12EEECF-A7C9-43BA-B646-B56F2B07E0DD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6BE63A8-8B40-496A-A74E-D96D00149792}" type="sibTrans" cxnId="{B12EEECF-A7C9-43BA-B646-B56F2B07E0DD}">
      <dgm:prSet/>
      <dgm:spPr/>
      <dgm:t>
        <a:bodyPr/>
        <a:lstStyle/>
        <a:p>
          <a:endParaRPr lang="en-GB"/>
        </a:p>
      </dgm:t>
    </dgm:pt>
    <dgm:pt modelId="{4AC0456E-7F90-4D1D-A8B8-F549E3584CB0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послове дечије заштите и образовања, права мањина и имовинско-борачке заштите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5074A5A-C7EA-4D01-B679-8B624A2F37E7}" type="parTrans" cxnId="{51452909-DCE2-4973-ADF0-DE4873F2B7C6}">
      <dgm:prSet custT="1"/>
      <dgm:spPr/>
      <dgm:t>
        <a:bodyPr/>
        <a:lstStyle/>
        <a:p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5C59AAD-8CDB-4F7D-8704-C0510504BA95}" type="sibTrans" cxnId="{51452909-DCE2-4973-ADF0-DE4873F2B7C6}">
      <dgm:prSet/>
      <dgm:spPr/>
      <dgm:t>
        <a:bodyPr/>
        <a:lstStyle/>
        <a:p>
          <a:endParaRPr lang="en-GB"/>
        </a:p>
      </dgm:t>
    </dgm:pt>
    <dgm:pt modelId="{9226A941-B6C7-4CE1-BE48-0EAF6E66370F}">
      <dgm:prSet custT="1"/>
      <dgm:spPr/>
      <dgm:t>
        <a:bodyPr/>
        <a:lstStyle/>
        <a:p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Кабинет председника Општине</a:t>
          </a:r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 </a:t>
          </a:r>
        </a:p>
      </dgm:t>
    </dgm:pt>
    <dgm:pt modelId="{6587355E-FB06-4D63-916A-53A2036CEAC3}" type="parTrans" cxnId="{9FEBF475-79C1-4B4D-AE6A-19922B463FC5}">
      <dgm:prSet/>
      <dgm:spPr/>
      <dgm:t>
        <a:bodyPr/>
        <a:lstStyle/>
        <a:p>
          <a:endParaRPr lang="en-GB"/>
        </a:p>
      </dgm:t>
    </dgm:pt>
    <dgm:pt modelId="{53B21C3D-664C-4C94-B75A-9F91DECC4BB9}" type="sibTrans" cxnId="{9FEBF475-79C1-4B4D-AE6A-19922B463FC5}">
      <dgm:prSet/>
      <dgm:spPr/>
      <dgm:t>
        <a:bodyPr/>
        <a:lstStyle/>
        <a:p>
          <a:endParaRPr lang="en-GB"/>
        </a:p>
      </dgm:t>
    </dgm:pt>
    <dgm:pt modelId="{AFCE9FE2-B25B-497B-B144-D924F0C01EFA}">
      <dgm:prSet custT="1"/>
      <dgm:spPr/>
      <dgm:t>
        <a:bodyPr/>
        <a:lstStyle/>
        <a:p>
          <a:pPr>
            <a:buFont typeface="+mj-lt"/>
            <a:buAutoNum type="arabicPeriod"/>
          </a:pPr>
          <a:r>
            <a:rPr lang="sr-Cyrl-RS" sz="9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буџетске инспекције, ревизије и интерне контроле,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953FC89-F481-44BD-B582-1B3B30DD1172}" type="parTrans" cxnId="{E8C31CF3-7C6A-4269-932B-0802F9E4A68E}">
      <dgm:prSet/>
      <dgm:spPr/>
      <dgm:t>
        <a:bodyPr/>
        <a:lstStyle/>
        <a:p>
          <a:endParaRPr lang="en-GB"/>
        </a:p>
      </dgm:t>
    </dgm:pt>
    <dgm:pt modelId="{3EA8721A-A8EA-4110-8EE6-5777A6F198A4}" type="sibTrans" cxnId="{E8C31CF3-7C6A-4269-932B-0802F9E4A68E}">
      <dgm:prSet/>
      <dgm:spPr/>
      <dgm:t>
        <a:bodyPr/>
        <a:lstStyle/>
        <a:p>
          <a:endParaRPr lang="en-GB"/>
        </a:p>
      </dgm:t>
    </dgm:pt>
    <dgm:pt modelId="{09116373-DF94-4E70-BF63-3DFB84786913}" type="pres">
      <dgm:prSet presAssocID="{43CB54ED-038A-491C-B481-10B12804378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4B6D1BD-21C2-493B-817A-4403D021FECA}" type="pres">
      <dgm:prSet presAssocID="{AFCE9FE2-B25B-497B-B144-D924F0C01EFA}" presName="root1" presStyleCnt="0"/>
      <dgm:spPr/>
    </dgm:pt>
    <dgm:pt modelId="{49A32A9A-DE1E-4087-860B-32CF9BF27D3D}" type="pres">
      <dgm:prSet presAssocID="{AFCE9FE2-B25B-497B-B144-D924F0C01EFA}" presName="LevelOneTextNode" presStyleLbl="node0" presStyleIdx="0" presStyleCnt="3">
        <dgm:presLayoutVars>
          <dgm:chPref val="3"/>
        </dgm:presLayoutVars>
      </dgm:prSet>
      <dgm:spPr/>
    </dgm:pt>
    <dgm:pt modelId="{66061350-89A3-4B10-917A-22F5AA76B1DD}" type="pres">
      <dgm:prSet presAssocID="{AFCE9FE2-B25B-497B-B144-D924F0C01EFA}" presName="level2hierChild" presStyleCnt="0"/>
      <dgm:spPr/>
    </dgm:pt>
    <dgm:pt modelId="{36D1F22A-F945-47F4-B1FC-21D85EC92728}" type="pres">
      <dgm:prSet presAssocID="{E0F7352C-9FF9-449A-9FAA-3F878C2DACD4}" presName="root1" presStyleCnt="0"/>
      <dgm:spPr/>
    </dgm:pt>
    <dgm:pt modelId="{2835C238-3F75-41AF-8341-04CC2EE9070C}" type="pres">
      <dgm:prSet presAssocID="{E0F7352C-9FF9-449A-9FAA-3F878C2DACD4}" presName="LevelOneTextNode" presStyleLbl="node0" presStyleIdx="1" presStyleCnt="3" custLinFactNeighborX="-36057">
        <dgm:presLayoutVars>
          <dgm:chPref val="3"/>
        </dgm:presLayoutVars>
      </dgm:prSet>
      <dgm:spPr/>
    </dgm:pt>
    <dgm:pt modelId="{5411FC21-D83A-420A-8E87-BB481EB32B41}" type="pres">
      <dgm:prSet presAssocID="{E0F7352C-9FF9-449A-9FAA-3F878C2DACD4}" presName="level2hierChild" presStyleCnt="0"/>
      <dgm:spPr/>
    </dgm:pt>
    <dgm:pt modelId="{89E76B7B-52FB-4707-9903-8D07F3B5252C}" type="pres">
      <dgm:prSet presAssocID="{688FAF0D-C106-4522-A7A7-DF3ECA1C837A}" presName="conn2-1" presStyleLbl="parChTrans1D2" presStyleIdx="0" presStyleCnt="11"/>
      <dgm:spPr/>
    </dgm:pt>
    <dgm:pt modelId="{F4328298-CCFB-4D2D-B56E-A8987768F3F5}" type="pres">
      <dgm:prSet presAssocID="{688FAF0D-C106-4522-A7A7-DF3ECA1C837A}" presName="connTx" presStyleLbl="parChTrans1D2" presStyleIdx="0" presStyleCnt="11"/>
      <dgm:spPr/>
    </dgm:pt>
    <dgm:pt modelId="{E42343D9-E18A-449B-8127-246D4A646045}" type="pres">
      <dgm:prSet presAssocID="{2D248711-1B95-4616-B610-4E99EE5BFFD0}" presName="root2" presStyleCnt="0"/>
      <dgm:spPr/>
    </dgm:pt>
    <dgm:pt modelId="{A98844EE-3F80-4567-9FA1-8E12EA419DA3}" type="pres">
      <dgm:prSet presAssocID="{2D248711-1B95-4616-B610-4E99EE5BFFD0}" presName="LevelTwoTextNode" presStyleLbl="node2" presStyleIdx="0" presStyleCnt="11">
        <dgm:presLayoutVars>
          <dgm:chPref val="3"/>
        </dgm:presLayoutVars>
      </dgm:prSet>
      <dgm:spPr/>
    </dgm:pt>
    <dgm:pt modelId="{17A71AF0-AED0-4350-8772-5F5B3F9DA434}" type="pres">
      <dgm:prSet presAssocID="{2D248711-1B95-4616-B610-4E99EE5BFFD0}" presName="level3hierChild" presStyleCnt="0"/>
      <dgm:spPr/>
    </dgm:pt>
    <dgm:pt modelId="{90FDAF3C-46B8-4C84-98BB-320E697015CD}" type="pres">
      <dgm:prSet presAssocID="{793231F3-0551-4A12-89D8-2C13A475FDB2}" presName="conn2-1" presStyleLbl="parChTrans1D3" presStyleIdx="0" presStyleCnt="7"/>
      <dgm:spPr/>
    </dgm:pt>
    <dgm:pt modelId="{4F3F6B9E-7B84-42EC-AD27-7267254E0188}" type="pres">
      <dgm:prSet presAssocID="{793231F3-0551-4A12-89D8-2C13A475FDB2}" presName="connTx" presStyleLbl="parChTrans1D3" presStyleIdx="0" presStyleCnt="7"/>
      <dgm:spPr/>
    </dgm:pt>
    <dgm:pt modelId="{AC1C981C-25A1-4C2A-99C3-D90E1ADD1162}" type="pres">
      <dgm:prSet presAssocID="{A48EF10E-638D-4F7D-8474-7C5BF9D603E1}" presName="root2" presStyleCnt="0"/>
      <dgm:spPr/>
    </dgm:pt>
    <dgm:pt modelId="{F580E14C-2174-4CEB-816F-3B1DF06A622E}" type="pres">
      <dgm:prSet presAssocID="{A48EF10E-638D-4F7D-8474-7C5BF9D603E1}" presName="LevelTwoTextNode" presStyleLbl="node3" presStyleIdx="0" presStyleCnt="7">
        <dgm:presLayoutVars>
          <dgm:chPref val="3"/>
        </dgm:presLayoutVars>
      </dgm:prSet>
      <dgm:spPr/>
    </dgm:pt>
    <dgm:pt modelId="{6AE62869-2D33-44C4-BF21-22706134FC66}" type="pres">
      <dgm:prSet presAssocID="{A48EF10E-638D-4F7D-8474-7C5BF9D603E1}" presName="level3hierChild" presStyleCnt="0"/>
      <dgm:spPr/>
    </dgm:pt>
    <dgm:pt modelId="{EF309139-0DBF-4667-A87D-B166033DD3C4}" type="pres">
      <dgm:prSet presAssocID="{2532A924-7788-498F-8A2C-1A4C600AE336}" presName="conn2-1" presStyleLbl="parChTrans1D3" presStyleIdx="1" presStyleCnt="7"/>
      <dgm:spPr/>
    </dgm:pt>
    <dgm:pt modelId="{019F83C0-CEB2-418E-AA6D-8419FE246597}" type="pres">
      <dgm:prSet presAssocID="{2532A924-7788-498F-8A2C-1A4C600AE336}" presName="connTx" presStyleLbl="parChTrans1D3" presStyleIdx="1" presStyleCnt="7"/>
      <dgm:spPr/>
    </dgm:pt>
    <dgm:pt modelId="{7C374602-DB88-4D73-98DE-25C47CE27F2B}" type="pres">
      <dgm:prSet presAssocID="{530C844C-08A1-4DCC-96C0-1BF50ED1F1FC}" presName="root2" presStyleCnt="0"/>
      <dgm:spPr/>
    </dgm:pt>
    <dgm:pt modelId="{7BF54370-26A4-4E41-8204-1616306840BD}" type="pres">
      <dgm:prSet presAssocID="{530C844C-08A1-4DCC-96C0-1BF50ED1F1FC}" presName="LevelTwoTextNode" presStyleLbl="node3" presStyleIdx="1" presStyleCnt="7">
        <dgm:presLayoutVars>
          <dgm:chPref val="3"/>
        </dgm:presLayoutVars>
      </dgm:prSet>
      <dgm:spPr/>
    </dgm:pt>
    <dgm:pt modelId="{4FF64EA0-7D78-4F57-B94F-35E91BDBDB43}" type="pres">
      <dgm:prSet presAssocID="{530C844C-08A1-4DCC-96C0-1BF50ED1F1FC}" presName="level3hierChild" presStyleCnt="0"/>
      <dgm:spPr/>
    </dgm:pt>
    <dgm:pt modelId="{07256072-38C6-41C5-8D07-865D6A71E7AD}" type="pres">
      <dgm:prSet presAssocID="{AAA94341-F458-4660-A359-ED202B2AD6F9}" presName="conn2-1" presStyleLbl="parChTrans1D3" presStyleIdx="2" presStyleCnt="7"/>
      <dgm:spPr/>
    </dgm:pt>
    <dgm:pt modelId="{B1E424D0-3E1D-40C4-8D5C-9FC2765ECC9A}" type="pres">
      <dgm:prSet presAssocID="{AAA94341-F458-4660-A359-ED202B2AD6F9}" presName="connTx" presStyleLbl="parChTrans1D3" presStyleIdx="2" presStyleCnt="7"/>
      <dgm:spPr/>
    </dgm:pt>
    <dgm:pt modelId="{92A3FFE9-5DF1-4274-858D-5396D4488150}" type="pres">
      <dgm:prSet presAssocID="{6AA7D453-DF0A-408E-927C-92F4DFF58337}" presName="root2" presStyleCnt="0"/>
      <dgm:spPr/>
    </dgm:pt>
    <dgm:pt modelId="{A50A3FCF-262B-4F66-8584-9E4EBB43A961}" type="pres">
      <dgm:prSet presAssocID="{6AA7D453-DF0A-408E-927C-92F4DFF58337}" presName="LevelTwoTextNode" presStyleLbl="node3" presStyleIdx="2" presStyleCnt="7">
        <dgm:presLayoutVars>
          <dgm:chPref val="3"/>
        </dgm:presLayoutVars>
      </dgm:prSet>
      <dgm:spPr/>
    </dgm:pt>
    <dgm:pt modelId="{5B0B160E-BC7A-4E43-A2E6-582E643189FE}" type="pres">
      <dgm:prSet presAssocID="{6AA7D453-DF0A-408E-927C-92F4DFF58337}" presName="level3hierChild" presStyleCnt="0"/>
      <dgm:spPr/>
    </dgm:pt>
    <dgm:pt modelId="{1FB7277C-9B2B-4A2E-A8D9-3F57A81F6839}" type="pres">
      <dgm:prSet presAssocID="{F80492F0-2A73-4751-BE17-801AB87419B3}" presName="conn2-1" presStyleLbl="parChTrans1D2" presStyleIdx="1" presStyleCnt="11"/>
      <dgm:spPr/>
    </dgm:pt>
    <dgm:pt modelId="{C659F104-B03D-46EE-8D24-86D7773BAB35}" type="pres">
      <dgm:prSet presAssocID="{F80492F0-2A73-4751-BE17-801AB87419B3}" presName="connTx" presStyleLbl="parChTrans1D2" presStyleIdx="1" presStyleCnt="11"/>
      <dgm:spPr/>
    </dgm:pt>
    <dgm:pt modelId="{3741326A-9273-402D-9D81-57AD7803215F}" type="pres">
      <dgm:prSet presAssocID="{35FF99A4-411B-4E7C-A640-B05514E69761}" presName="root2" presStyleCnt="0"/>
      <dgm:spPr/>
    </dgm:pt>
    <dgm:pt modelId="{6E94E6D6-3AA1-4BEE-9B5D-E147DB6E1722}" type="pres">
      <dgm:prSet presAssocID="{35FF99A4-411B-4E7C-A640-B05514E69761}" presName="LevelTwoTextNode" presStyleLbl="node2" presStyleIdx="1" presStyleCnt="11">
        <dgm:presLayoutVars>
          <dgm:chPref val="3"/>
        </dgm:presLayoutVars>
      </dgm:prSet>
      <dgm:spPr/>
    </dgm:pt>
    <dgm:pt modelId="{F8558667-367F-4F5D-972C-8A1BE67BC06B}" type="pres">
      <dgm:prSet presAssocID="{35FF99A4-411B-4E7C-A640-B05514E69761}" presName="level3hierChild" presStyleCnt="0"/>
      <dgm:spPr/>
    </dgm:pt>
    <dgm:pt modelId="{9C4C2BC4-7402-4C55-AE6F-C142FD39D54D}" type="pres">
      <dgm:prSet presAssocID="{20DE37EF-56D7-4CA9-BBD8-3C697FC41A70}" presName="conn2-1" presStyleLbl="parChTrans1D2" presStyleIdx="2" presStyleCnt="11"/>
      <dgm:spPr/>
    </dgm:pt>
    <dgm:pt modelId="{1F53C14B-DE47-4C3E-9370-65816EFA4BB8}" type="pres">
      <dgm:prSet presAssocID="{20DE37EF-56D7-4CA9-BBD8-3C697FC41A70}" presName="connTx" presStyleLbl="parChTrans1D2" presStyleIdx="2" presStyleCnt="11"/>
      <dgm:spPr/>
    </dgm:pt>
    <dgm:pt modelId="{343C9994-0F3D-4E22-A911-02E55EE700D4}" type="pres">
      <dgm:prSet presAssocID="{F0569F80-587E-45E6-8030-2F20FDA8B148}" presName="root2" presStyleCnt="0"/>
      <dgm:spPr/>
    </dgm:pt>
    <dgm:pt modelId="{CD9306CD-9FFA-4986-8C5D-AF06C879E4F6}" type="pres">
      <dgm:prSet presAssocID="{F0569F80-587E-45E6-8030-2F20FDA8B148}" presName="LevelTwoTextNode" presStyleLbl="node2" presStyleIdx="2" presStyleCnt="11">
        <dgm:presLayoutVars>
          <dgm:chPref val="3"/>
        </dgm:presLayoutVars>
      </dgm:prSet>
      <dgm:spPr/>
    </dgm:pt>
    <dgm:pt modelId="{BFBFBA56-2396-4C96-854F-2923CE675E2B}" type="pres">
      <dgm:prSet presAssocID="{F0569F80-587E-45E6-8030-2F20FDA8B148}" presName="level3hierChild" presStyleCnt="0"/>
      <dgm:spPr/>
    </dgm:pt>
    <dgm:pt modelId="{CF254335-F552-4B35-B1B8-349054EE407A}" type="pres">
      <dgm:prSet presAssocID="{D141B36F-9499-48E8-8C44-EE8EDFC4C2CA}" presName="conn2-1" presStyleLbl="parChTrans1D2" presStyleIdx="3" presStyleCnt="11"/>
      <dgm:spPr/>
    </dgm:pt>
    <dgm:pt modelId="{49A8106B-989A-47A7-9033-36618372B00A}" type="pres">
      <dgm:prSet presAssocID="{D141B36F-9499-48E8-8C44-EE8EDFC4C2CA}" presName="connTx" presStyleLbl="parChTrans1D2" presStyleIdx="3" presStyleCnt="11"/>
      <dgm:spPr/>
    </dgm:pt>
    <dgm:pt modelId="{724D6B94-D452-469E-BBA4-1172DE253FCC}" type="pres">
      <dgm:prSet presAssocID="{84A9B706-AF29-4F26-B92B-A16E5ADDD587}" presName="root2" presStyleCnt="0"/>
      <dgm:spPr/>
    </dgm:pt>
    <dgm:pt modelId="{EFF75FD4-572C-4D29-AF68-96F7BABDD808}" type="pres">
      <dgm:prSet presAssocID="{84A9B706-AF29-4F26-B92B-A16E5ADDD587}" presName="LevelTwoTextNode" presStyleLbl="node2" presStyleIdx="3" presStyleCnt="11">
        <dgm:presLayoutVars>
          <dgm:chPref val="3"/>
        </dgm:presLayoutVars>
      </dgm:prSet>
      <dgm:spPr/>
    </dgm:pt>
    <dgm:pt modelId="{B95B59EE-0805-4CA4-A596-39ADB6FE1F82}" type="pres">
      <dgm:prSet presAssocID="{84A9B706-AF29-4F26-B92B-A16E5ADDD587}" presName="level3hierChild" presStyleCnt="0"/>
      <dgm:spPr/>
    </dgm:pt>
    <dgm:pt modelId="{5B0FA4AC-93A2-4ABB-9ED9-A6A9CFB73048}" type="pres">
      <dgm:prSet presAssocID="{1E29BD80-5516-4590-8BD5-67AD8C6BDF77}" presName="conn2-1" presStyleLbl="parChTrans1D3" presStyleIdx="3" presStyleCnt="7"/>
      <dgm:spPr/>
    </dgm:pt>
    <dgm:pt modelId="{569836BB-4554-4E9A-A83B-D876ECA3DB04}" type="pres">
      <dgm:prSet presAssocID="{1E29BD80-5516-4590-8BD5-67AD8C6BDF77}" presName="connTx" presStyleLbl="parChTrans1D3" presStyleIdx="3" presStyleCnt="7"/>
      <dgm:spPr/>
    </dgm:pt>
    <dgm:pt modelId="{DB2E73A6-0CED-4A3D-B2B7-4083B53BE237}" type="pres">
      <dgm:prSet presAssocID="{E4AA93AC-3E85-499F-A29D-B3E0B6DA24D3}" presName="root2" presStyleCnt="0"/>
      <dgm:spPr/>
    </dgm:pt>
    <dgm:pt modelId="{7850C2BF-2AA3-4A1A-8728-4193F202E7AB}" type="pres">
      <dgm:prSet presAssocID="{E4AA93AC-3E85-499F-A29D-B3E0B6DA24D3}" presName="LevelTwoTextNode" presStyleLbl="node3" presStyleIdx="3" presStyleCnt="7">
        <dgm:presLayoutVars>
          <dgm:chPref val="3"/>
        </dgm:presLayoutVars>
      </dgm:prSet>
      <dgm:spPr/>
    </dgm:pt>
    <dgm:pt modelId="{6D78520C-D54F-487B-8EFD-3BD90943FC94}" type="pres">
      <dgm:prSet presAssocID="{E4AA93AC-3E85-499F-A29D-B3E0B6DA24D3}" presName="level3hierChild" presStyleCnt="0"/>
      <dgm:spPr/>
    </dgm:pt>
    <dgm:pt modelId="{5A29F628-EC4B-47BC-B639-9452B979E90F}" type="pres">
      <dgm:prSet presAssocID="{B4220F47-FADC-4164-9C4F-B581A6BAC3A3}" presName="conn2-1" presStyleLbl="parChTrans1D3" presStyleIdx="4" presStyleCnt="7"/>
      <dgm:spPr/>
    </dgm:pt>
    <dgm:pt modelId="{5EAE0807-3530-4356-A3CF-042B64907EBF}" type="pres">
      <dgm:prSet presAssocID="{B4220F47-FADC-4164-9C4F-B581A6BAC3A3}" presName="connTx" presStyleLbl="parChTrans1D3" presStyleIdx="4" presStyleCnt="7"/>
      <dgm:spPr/>
    </dgm:pt>
    <dgm:pt modelId="{4EA83452-8718-4296-91B7-D935A2E79696}" type="pres">
      <dgm:prSet presAssocID="{0F9216AE-48BE-41CD-9CA8-B4FE58C75E90}" presName="root2" presStyleCnt="0"/>
      <dgm:spPr/>
    </dgm:pt>
    <dgm:pt modelId="{5962AF81-C2CC-4D2A-9C02-B708779CEB38}" type="pres">
      <dgm:prSet presAssocID="{0F9216AE-48BE-41CD-9CA8-B4FE58C75E90}" presName="LevelTwoTextNode" presStyleLbl="node3" presStyleIdx="4" presStyleCnt="7">
        <dgm:presLayoutVars>
          <dgm:chPref val="3"/>
        </dgm:presLayoutVars>
      </dgm:prSet>
      <dgm:spPr/>
    </dgm:pt>
    <dgm:pt modelId="{48B25B61-5B12-4B7D-A663-CC734238606A}" type="pres">
      <dgm:prSet presAssocID="{0F9216AE-48BE-41CD-9CA8-B4FE58C75E90}" presName="level3hierChild" presStyleCnt="0"/>
      <dgm:spPr/>
    </dgm:pt>
    <dgm:pt modelId="{5B6BA412-D04D-4A0F-AA85-B9662C93D1BE}" type="pres">
      <dgm:prSet presAssocID="{E528D7E6-E5EF-4113-9B9E-DF85B5B180F5}" presName="conn2-1" presStyleLbl="parChTrans1D2" presStyleIdx="4" presStyleCnt="11"/>
      <dgm:spPr/>
    </dgm:pt>
    <dgm:pt modelId="{028E78A0-8434-41EE-B8C7-9D84D8547CC7}" type="pres">
      <dgm:prSet presAssocID="{E528D7E6-E5EF-4113-9B9E-DF85B5B180F5}" presName="connTx" presStyleLbl="parChTrans1D2" presStyleIdx="4" presStyleCnt="11"/>
      <dgm:spPr/>
    </dgm:pt>
    <dgm:pt modelId="{AD113DF9-619A-4823-A989-07F9DD8C7C16}" type="pres">
      <dgm:prSet presAssocID="{59D5C959-7055-4EBB-B652-811EB813F28E}" presName="root2" presStyleCnt="0"/>
      <dgm:spPr/>
    </dgm:pt>
    <dgm:pt modelId="{B066CE49-9C23-495B-9B4B-DBA9D31433D5}" type="pres">
      <dgm:prSet presAssocID="{59D5C959-7055-4EBB-B652-811EB813F28E}" presName="LevelTwoTextNode" presStyleLbl="node2" presStyleIdx="4" presStyleCnt="11">
        <dgm:presLayoutVars>
          <dgm:chPref val="3"/>
        </dgm:presLayoutVars>
      </dgm:prSet>
      <dgm:spPr/>
    </dgm:pt>
    <dgm:pt modelId="{B49E95EE-985F-434A-A02B-4CA35AC5E091}" type="pres">
      <dgm:prSet presAssocID="{59D5C959-7055-4EBB-B652-811EB813F28E}" presName="level3hierChild" presStyleCnt="0"/>
      <dgm:spPr/>
    </dgm:pt>
    <dgm:pt modelId="{83E41230-92F9-4B03-8BD2-C488AEAFD2A5}" type="pres">
      <dgm:prSet presAssocID="{54228A36-0E93-4080-AC3F-372B0CA6D61B}" presName="conn2-1" presStyleLbl="parChTrans1D2" presStyleIdx="5" presStyleCnt="11"/>
      <dgm:spPr/>
    </dgm:pt>
    <dgm:pt modelId="{3133407A-2943-4BA8-BED2-4CB2FA5BAAB2}" type="pres">
      <dgm:prSet presAssocID="{54228A36-0E93-4080-AC3F-372B0CA6D61B}" presName="connTx" presStyleLbl="parChTrans1D2" presStyleIdx="5" presStyleCnt="11"/>
      <dgm:spPr/>
    </dgm:pt>
    <dgm:pt modelId="{6872D391-71DB-4947-B079-DFF45ABDC00D}" type="pres">
      <dgm:prSet presAssocID="{69F1BAA8-E200-40D0-8C5D-2D4329A74BF4}" presName="root2" presStyleCnt="0"/>
      <dgm:spPr/>
    </dgm:pt>
    <dgm:pt modelId="{7F045E03-1326-4771-A6C6-896916DECFF0}" type="pres">
      <dgm:prSet presAssocID="{69F1BAA8-E200-40D0-8C5D-2D4329A74BF4}" presName="LevelTwoTextNode" presStyleLbl="node2" presStyleIdx="5" presStyleCnt="11">
        <dgm:presLayoutVars>
          <dgm:chPref val="3"/>
        </dgm:presLayoutVars>
      </dgm:prSet>
      <dgm:spPr/>
    </dgm:pt>
    <dgm:pt modelId="{1ECDCFA4-2253-4DC9-A933-FF22E521B887}" type="pres">
      <dgm:prSet presAssocID="{69F1BAA8-E200-40D0-8C5D-2D4329A74BF4}" presName="level3hierChild" presStyleCnt="0"/>
      <dgm:spPr/>
    </dgm:pt>
    <dgm:pt modelId="{708CCF84-DDCF-48EC-9F12-0EEFAFF120CA}" type="pres">
      <dgm:prSet presAssocID="{454C3CB5-BA2E-4E1E-A05E-B12328246A5F}" presName="conn2-1" presStyleLbl="parChTrans1D3" presStyleIdx="5" presStyleCnt="7"/>
      <dgm:spPr/>
    </dgm:pt>
    <dgm:pt modelId="{1B7CB623-1B81-47F3-BF4C-79E4A4334275}" type="pres">
      <dgm:prSet presAssocID="{454C3CB5-BA2E-4E1E-A05E-B12328246A5F}" presName="connTx" presStyleLbl="parChTrans1D3" presStyleIdx="5" presStyleCnt="7"/>
      <dgm:spPr/>
    </dgm:pt>
    <dgm:pt modelId="{28AF6B86-3FE4-486A-8725-A734340C23E1}" type="pres">
      <dgm:prSet presAssocID="{5CB0614F-D66B-4831-BE45-C218E684F9C9}" presName="root2" presStyleCnt="0"/>
      <dgm:spPr/>
    </dgm:pt>
    <dgm:pt modelId="{D5A9F2DD-8611-44CB-9309-DA7DCE49C067}" type="pres">
      <dgm:prSet presAssocID="{5CB0614F-D66B-4831-BE45-C218E684F9C9}" presName="LevelTwoTextNode" presStyleLbl="node3" presStyleIdx="5" presStyleCnt="7" custScaleY="146422">
        <dgm:presLayoutVars>
          <dgm:chPref val="3"/>
        </dgm:presLayoutVars>
      </dgm:prSet>
      <dgm:spPr/>
    </dgm:pt>
    <dgm:pt modelId="{B97D4588-F735-400C-8CD9-4F1681A185E6}" type="pres">
      <dgm:prSet presAssocID="{5CB0614F-D66B-4831-BE45-C218E684F9C9}" presName="level3hierChild" presStyleCnt="0"/>
      <dgm:spPr/>
    </dgm:pt>
    <dgm:pt modelId="{67F3A4B7-8D98-47B2-8B02-EE6E6C5DD98E}" type="pres">
      <dgm:prSet presAssocID="{E5074A5A-C7EA-4D01-B679-8B624A2F37E7}" presName="conn2-1" presStyleLbl="parChTrans1D3" presStyleIdx="6" presStyleCnt="7"/>
      <dgm:spPr/>
    </dgm:pt>
    <dgm:pt modelId="{A0AB2489-2386-4F11-852B-55756A9A79C1}" type="pres">
      <dgm:prSet presAssocID="{E5074A5A-C7EA-4D01-B679-8B624A2F37E7}" presName="connTx" presStyleLbl="parChTrans1D3" presStyleIdx="6" presStyleCnt="7"/>
      <dgm:spPr/>
    </dgm:pt>
    <dgm:pt modelId="{008EAF6A-AD43-4251-9BD4-E688D514B918}" type="pres">
      <dgm:prSet presAssocID="{4AC0456E-7F90-4D1D-A8B8-F549E3584CB0}" presName="root2" presStyleCnt="0"/>
      <dgm:spPr/>
    </dgm:pt>
    <dgm:pt modelId="{68D9B32B-E46B-440A-B994-7E833AE94A17}" type="pres">
      <dgm:prSet presAssocID="{4AC0456E-7F90-4D1D-A8B8-F549E3584CB0}" presName="LevelTwoTextNode" presStyleLbl="node3" presStyleIdx="6" presStyleCnt="7" custLinFactNeighborX="327" custLinFactNeighborY="13677">
        <dgm:presLayoutVars>
          <dgm:chPref val="3"/>
        </dgm:presLayoutVars>
      </dgm:prSet>
      <dgm:spPr/>
    </dgm:pt>
    <dgm:pt modelId="{DDD87F04-8F75-4ABE-94AE-9BF9D06F5425}" type="pres">
      <dgm:prSet presAssocID="{4AC0456E-7F90-4D1D-A8B8-F549E3584CB0}" presName="level3hierChild" presStyleCnt="0"/>
      <dgm:spPr/>
    </dgm:pt>
    <dgm:pt modelId="{3FF7A51A-452C-4C9C-BEBC-ADDD7FB667C3}" type="pres">
      <dgm:prSet presAssocID="{934471D4-4499-4373-BDD5-39E221A2C340}" presName="conn2-1" presStyleLbl="parChTrans1D2" presStyleIdx="6" presStyleCnt="11"/>
      <dgm:spPr/>
    </dgm:pt>
    <dgm:pt modelId="{2A566A92-204D-47D9-8B31-85A01CDC8FEB}" type="pres">
      <dgm:prSet presAssocID="{934471D4-4499-4373-BDD5-39E221A2C340}" presName="connTx" presStyleLbl="parChTrans1D2" presStyleIdx="6" presStyleCnt="11"/>
      <dgm:spPr/>
    </dgm:pt>
    <dgm:pt modelId="{1D309187-E3C7-48A1-BDF1-27D5D4B15611}" type="pres">
      <dgm:prSet presAssocID="{8EFA1E86-4C7F-41D9-ABC3-873415697457}" presName="root2" presStyleCnt="0"/>
      <dgm:spPr/>
    </dgm:pt>
    <dgm:pt modelId="{DF367671-35DF-4F1D-8053-B45E67D69CEB}" type="pres">
      <dgm:prSet presAssocID="{8EFA1E86-4C7F-41D9-ABC3-873415697457}" presName="LevelTwoTextNode" presStyleLbl="node2" presStyleIdx="6" presStyleCnt="11">
        <dgm:presLayoutVars>
          <dgm:chPref val="3"/>
        </dgm:presLayoutVars>
      </dgm:prSet>
      <dgm:spPr/>
    </dgm:pt>
    <dgm:pt modelId="{277DA48C-EEF0-469F-808B-A0A73CBE281B}" type="pres">
      <dgm:prSet presAssocID="{8EFA1E86-4C7F-41D9-ABC3-873415697457}" presName="level3hierChild" presStyleCnt="0"/>
      <dgm:spPr/>
    </dgm:pt>
    <dgm:pt modelId="{C5F2E386-853E-4CD3-A26C-191C8505325B}" type="pres">
      <dgm:prSet presAssocID="{BE59175E-4C3B-46A4-9D71-D3FEAEB9364B}" presName="conn2-1" presStyleLbl="parChTrans1D2" presStyleIdx="7" presStyleCnt="11"/>
      <dgm:spPr/>
    </dgm:pt>
    <dgm:pt modelId="{65EB9826-4329-473D-AD63-41DE77406213}" type="pres">
      <dgm:prSet presAssocID="{BE59175E-4C3B-46A4-9D71-D3FEAEB9364B}" presName="connTx" presStyleLbl="parChTrans1D2" presStyleIdx="7" presStyleCnt="11"/>
      <dgm:spPr/>
    </dgm:pt>
    <dgm:pt modelId="{DB223EC9-2C7A-48D6-9800-BFF8016828AE}" type="pres">
      <dgm:prSet presAssocID="{AA01E338-D13C-4034-A6E1-4074CABE67D2}" presName="root2" presStyleCnt="0"/>
      <dgm:spPr/>
    </dgm:pt>
    <dgm:pt modelId="{558D4E3A-186B-45DB-8913-79408F5CBA5E}" type="pres">
      <dgm:prSet presAssocID="{AA01E338-D13C-4034-A6E1-4074CABE67D2}" presName="LevelTwoTextNode" presStyleLbl="node2" presStyleIdx="7" presStyleCnt="11">
        <dgm:presLayoutVars>
          <dgm:chPref val="3"/>
        </dgm:presLayoutVars>
      </dgm:prSet>
      <dgm:spPr/>
    </dgm:pt>
    <dgm:pt modelId="{E34CB1E2-0895-4FE9-92B3-0D973EBEF2AB}" type="pres">
      <dgm:prSet presAssocID="{AA01E338-D13C-4034-A6E1-4074CABE67D2}" presName="level3hierChild" presStyleCnt="0"/>
      <dgm:spPr/>
    </dgm:pt>
    <dgm:pt modelId="{A97E1F44-A2AD-4CF8-BD55-907507650435}" type="pres">
      <dgm:prSet presAssocID="{270E42AA-0B19-44D3-A27F-8962244D2AF4}" presName="conn2-1" presStyleLbl="parChTrans1D2" presStyleIdx="8" presStyleCnt="11"/>
      <dgm:spPr/>
    </dgm:pt>
    <dgm:pt modelId="{62578E3C-476F-4D2E-B1C5-1FFCAA951014}" type="pres">
      <dgm:prSet presAssocID="{270E42AA-0B19-44D3-A27F-8962244D2AF4}" presName="connTx" presStyleLbl="parChTrans1D2" presStyleIdx="8" presStyleCnt="11"/>
      <dgm:spPr/>
    </dgm:pt>
    <dgm:pt modelId="{3C3E97D1-F330-4D6F-8011-48EF12EEE95F}" type="pres">
      <dgm:prSet presAssocID="{EAA11F69-FC82-4C3D-A318-3AA34926F6B3}" presName="root2" presStyleCnt="0"/>
      <dgm:spPr/>
    </dgm:pt>
    <dgm:pt modelId="{FF8F5342-C700-47AA-BA04-98FEB2FD1A1A}" type="pres">
      <dgm:prSet presAssocID="{EAA11F69-FC82-4C3D-A318-3AA34926F6B3}" presName="LevelTwoTextNode" presStyleLbl="node2" presStyleIdx="8" presStyleCnt="11">
        <dgm:presLayoutVars>
          <dgm:chPref val="3"/>
        </dgm:presLayoutVars>
      </dgm:prSet>
      <dgm:spPr/>
    </dgm:pt>
    <dgm:pt modelId="{B9F41F96-03EA-44F4-BB76-C7B404045073}" type="pres">
      <dgm:prSet presAssocID="{EAA11F69-FC82-4C3D-A318-3AA34926F6B3}" presName="level3hierChild" presStyleCnt="0"/>
      <dgm:spPr/>
    </dgm:pt>
    <dgm:pt modelId="{B4FC81C0-A33B-448C-A4F9-7B66026BEF8E}" type="pres">
      <dgm:prSet presAssocID="{C8C8A367-A192-42ED-8123-4749ED4D3038}" presName="conn2-1" presStyleLbl="parChTrans1D2" presStyleIdx="9" presStyleCnt="11"/>
      <dgm:spPr/>
    </dgm:pt>
    <dgm:pt modelId="{3EF50F36-2150-486F-BE98-7ED4A7910C14}" type="pres">
      <dgm:prSet presAssocID="{C8C8A367-A192-42ED-8123-4749ED4D3038}" presName="connTx" presStyleLbl="parChTrans1D2" presStyleIdx="9" presStyleCnt="11"/>
      <dgm:spPr/>
    </dgm:pt>
    <dgm:pt modelId="{C0B25E3A-BFC7-441D-B5E7-53CAA1FF13E0}" type="pres">
      <dgm:prSet presAssocID="{B7CADF39-D497-4EE1-B3B0-ED806AABBFD0}" presName="root2" presStyleCnt="0"/>
      <dgm:spPr/>
    </dgm:pt>
    <dgm:pt modelId="{94E8D1EF-C9EB-4A7B-9939-3C0FC4B8B6DA}" type="pres">
      <dgm:prSet presAssocID="{B7CADF39-D497-4EE1-B3B0-ED806AABBFD0}" presName="LevelTwoTextNode" presStyleLbl="node2" presStyleIdx="9" presStyleCnt="11">
        <dgm:presLayoutVars>
          <dgm:chPref val="3"/>
        </dgm:presLayoutVars>
      </dgm:prSet>
      <dgm:spPr/>
    </dgm:pt>
    <dgm:pt modelId="{447E78A0-ED5D-4FEC-BF8D-45A34F5635F2}" type="pres">
      <dgm:prSet presAssocID="{B7CADF39-D497-4EE1-B3B0-ED806AABBFD0}" presName="level3hierChild" presStyleCnt="0"/>
      <dgm:spPr/>
    </dgm:pt>
    <dgm:pt modelId="{F9A0A4E0-DA25-451F-8ED1-1D65D2045271}" type="pres">
      <dgm:prSet presAssocID="{58FA32CA-E99C-4F7E-82F9-1C51B906D263}" presName="conn2-1" presStyleLbl="parChTrans1D2" presStyleIdx="10" presStyleCnt="11"/>
      <dgm:spPr/>
    </dgm:pt>
    <dgm:pt modelId="{7A95E1E6-0B51-4352-BB62-ABC3799D25AF}" type="pres">
      <dgm:prSet presAssocID="{58FA32CA-E99C-4F7E-82F9-1C51B906D263}" presName="connTx" presStyleLbl="parChTrans1D2" presStyleIdx="10" presStyleCnt="11"/>
      <dgm:spPr/>
    </dgm:pt>
    <dgm:pt modelId="{22BB6B21-615F-49A8-977A-F67C0527CE89}" type="pres">
      <dgm:prSet presAssocID="{0C96F26B-819A-4FB6-B3EE-DF78FAAC4026}" presName="root2" presStyleCnt="0"/>
      <dgm:spPr/>
    </dgm:pt>
    <dgm:pt modelId="{140A7B8C-04E5-4110-BCEB-7737B859527F}" type="pres">
      <dgm:prSet presAssocID="{0C96F26B-819A-4FB6-B3EE-DF78FAAC4026}" presName="LevelTwoTextNode" presStyleLbl="node2" presStyleIdx="10" presStyleCnt="11">
        <dgm:presLayoutVars>
          <dgm:chPref val="3"/>
        </dgm:presLayoutVars>
      </dgm:prSet>
      <dgm:spPr/>
    </dgm:pt>
    <dgm:pt modelId="{BF267853-1C58-4E0E-87B3-095FEB30F695}" type="pres">
      <dgm:prSet presAssocID="{0C96F26B-819A-4FB6-B3EE-DF78FAAC4026}" presName="level3hierChild" presStyleCnt="0"/>
      <dgm:spPr/>
    </dgm:pt>
    <dgm:pt modelId="{29774AE3-F546-4561-A27C-D2BFCEFB7B09}" type="pres">
      <dgm:prSet presAssocID="{9226A941-B6C7-4CE1-BE48-0EAF6E66370F}" presName="root1" presStyleCnt="0"/>
      <dgm:spPr/>
    </dgm:pt>
    <dgm:pt modelId="{438FA3CE-BD63-4433-924C-324B6C1643D4}" type="pres">
      <dgm:prSet presAssocID="{9226A941-B6C7-4CE1-BE48-0EAF6E66370F}" presName="LevelOneTextNode" presStyleLbl="node0" presStyleIdx="2" presStyleCnt="3">
        <dgm:presLayoutVars>
          <dgm:chPref val="3"/>
        </dgm:presLayoutVars>
      </dgm:prSet>
      <dgm:spPr/>
    </dgm:pt>
    <dgm:pt modelId="{B1B800F6-3B2C-4D90-834B-5BC67C9C5A4E}" type="pres">
      <dgm:prSet presAssocID="{9226A941-B6C7-4CE1-BE48-0EAF6E66370F}" presName="level2hierChild" presStyleCnt="0"/>
      <dgm:spPr/>
    </dgm:pt>
  </dgm:ptLst>
  <dgm:cxnLst>
    <dgm:cxn modelId="{43F65A07-E047-47A0-ADCD-6C631A5C03D7}" type="presOf" srcId="{E5074A5A-C7EA-4D01-B679-8B624A2F37E7}" destId="{A0AB2489-2386-4F11-852B-55756A9A79C1}" srcOrd="1" destOrd="0" presId="urn:microsoft.com/office/officeart/2008/layout/HorizontalMultiLevelHierarchy"/>
    <dgm:cxn modelId="{EDA05308-5F80-465D-B88D-87E85E5B0F32}" type="presOf" srcId="{54228A36-0E93-4080-AC3F-372B0CA6D61B}" destId="{83E41230-92F9-4B03-8BD2-C488AEAFD2A5}" srcOrd="0" destOrd="0" presId="urn:microsoft.com/office/officeart/2008/layout/HorizontalMultiLevelHierarchy"/>
    <dgm:cxn modelId="{1E50DC08-4863-4EC3-A838-833F92E80392}" type="presOf" srcId="{D141B36F-9499-48E8-8C44-EE8EDFC4C2CA}" destId="{CF254335-F552-4B35-B1B8-349054EE407A}" srcOrd="0" destOrd="0" presId="urn:microsoft.com/office/officeart/2008/layout/HorizontalMultiLevelHierarchy"/>
    <dgm:cxn modelId="{51452909-DCE2-4973-ADF0-DE4873F2B7C6}" srcId="{69F1BAA8-E200-40D0-8C5D-2D4329A74BF4}" destId="{4AC0456E-7F90-4D1D-A8B8-F549E3584CB0}" srcOrd="1" destOrd="0" parTransId="{E5074A5A-C7EA-4D01-B679-8B624A2F37E7}" sibTransId="{05C59AAD-8CDB-4F7D-8704-C0510504BA95}"/>
    <dgm:cxn modelId="{218C2A0F-0E39-406B-A975-8203025F667F}" type="presOf" srcId="{E4AA93AC-3E85-499F-A29D-B3E0B6DA24D3}" destId="{7850C2BF-2AA3-4A1A-8728-4193F202E7AB}" srcOrd="0" destOrd="0" presId="urn:microsoft.com/office/officeart/2008/layout/HorizontalMultiLevelHierarchy"/>
    <dgm:cxn modelId="{A374191D-CDAB-456A-9CE6-77EC09239CAD}" type="presOf" srcId="{2532A924-7788-498F-8A2C-1A4C600AE336}" destId="{019F83C0-CEB2-418E-AA6D-8419FE246597}" srcOrd="1" destOrd="0" presId="urn:microsoft.com/office/officeart/2008/layout/HorizontalMultiLevelHierarchy"/>
    <dgm:cxn modelId="{BA236A23-FA7A-442D-BE75-F9709793F9D0}" type="presOf" srcId="{A48EF10E-638D-4F7D-8474-7C5BF9D603E1}" destId="{F580E14C-2174-4CEB-816F-3B1DF06A622E}" srcOrd="0" destOrd="0" presId="urn:microsoft.com/office/officeart/2008/layout/HorizontalMultiLevelHierarchy"/>
    <dgm:cxn modelId="{AC31AA2B-6DF5-49D0-910C-3D58B12F202E}" type="presOf" srcId="{0F9216AE-48BE-41CD-9CA8-B4FE58C75E90}" destId="{5962AF81-C2CC-4D2A-9C02-B708779CEB38}" srcOrd="0" destOrd="0" presId="urn:microsoft.com/office/officeart/2008/layout/HorizontalMultiLevelHierarchy"/>
    <dgm:cxn modelId="{E4F86D2F-1FB4-4700-875B-29F6B3CCDF1B}" srcId="{E0F7352C-9FF9-449A-9FAA-3F878C2DACD4}" destId="{8EFA1E86-4C7F-41D9-ABC3-873415697457}" srcOrd="6" destOrd="0" parTransId="{934471D4-4499-4373-BDD5-39E221A2C340}" sibTransId="{4E6CFD74-FDB5-4662-A514-27CBAA45C624}"/>
    <dgm:cxn modelId="{5691E730-F43E-4A9A-BDA6-DCA36BAC7DB6}" type="presOf" srcId="{270E42AA-0B19-44D3-A27F-8962244D2AF4}" destId="{62578E3C-476F-4D2E-B1C5-1FFCAA951014}" srcOrd="1" destOrd="0" presId="urn:microsoft.com/office/officeart/2008/layout/HorizontalMultiLevelHierarchy"/>
    <dgm:cxn modelId="{C39E6B35-61CC-4ED1-895D-9E44F33F0127}" type="presOf" srcId="{C8C8A367-A192-42ED-8123-4749ED4D3038}" destId="{B4FC81C0-A33B-448C-A4F9-7B66026BEF8E}" srcOrd="0" destOrd="0" presId="urn:microsoft.com/office/officeart/2008/layout/HorizontalMultiLevelHierarchy"/>
    <dgm:cxn modelId="{B3E8023A-CC81-4214-B69F-9CCDFF3E298C}" type="presOf" srcId="{58FA32CA-E99C-4F7E-82F9-1C51B906D263}" destId="{F9A0A4E0-DA25-451F-8ED1-1D65D2045271}" srcOrd="0" destOrd="0" presId="urn:microsoft.com/office/officeart/2008/layout/HorizontalMultiLevelHierarchy"/>
    <dgm:cxn modelId="{C40CC33B-91FE-46DE-8B36-E228FE8A0CBD}" type="presOf" srcId="{6AA7D453-DF0A-408E-927C-92F4DFF58337}" destId="{A50A3FCF-262B-4F66-8584-9E4EBB43A961}" srcOrd="0" destOrd="0" presId="urn:microsoft.com/office/officeart/2008/layout/HorizontalMultiLevelHierarchy"/>
    <dgm:cxn modelId="{9FF8A440-18DD-4618-9108-B39EE92B2C92}" type="presOf" srcId="{270E42AA-0B19-44D3-A27F-8962244D2AF4}" destId="{A97E1F44-A2AD-4CF8-BD55-907507650435}" srcOrd="0" destOrd="0" presId="urn:microsoft.com/office/officeart/2008/layout/HorizontalMultiLevelHierarchy"/>
    <dgm:cxn modelId="{08E9CC40-2DF9-4A2D-B137-77BBC1CF12F4}" type="presOf" srcId="{4AC0456E-7F90-4D1D-A8B8-F549E3584CB0}" destId="{68D9B32B-E46B-440A-B994-7E833AE94A17}" srcOrd="0" destOrd="0" presId="urn:microsoft.com/office/officeart/2008/layout/HorizontalMultiLevelHierarchy"/>
    <dgm:cxn modelId="{FA43245B-35EB-495F-A73B-881CBE292A7B}" type="presOf" srcId="{E5074A5A-C7EA-4D01-B679-8B624A2F37E7}" destId="{67F3A4B7-8D98-47B2-8B02-EE6E6C5DD98E}" srcOrd="0" destOrd="0" presId="urn:microsoft.com/office/officeart/2008/layout/HorizontalMultiLevelHierarchy"/>
    <dgm:cxn modelId="{C154CB5B-1322-4AE5-B463-0AC5F0A372C8}" srcId="{2D248711-1B95-4616-B610-4E99EE5BFFD0}" destId="{A48EF10E-638D-4F7D-8474-7C5BF9D603E1}" srcOrd="0" destOrd="0" parTransId="{793231F3-0551-4A12-89D8-2C13A475FDB2}" sibTransId="{EF4E0145-DBDF-4574-A426-B452F910F1E1}"/>
    <dgm:cxn modelId="{F9581662-4D42-486E-A7F3-6BC440AF6A83}" srcId="{E0F7352C-9FF9-449A-9FAA-3F878C2DACD4}" destId="{F0569F80-587E-45E6-8030-2F20FDA8B148}" srcOrd="2" destOrd="0" parTransId="{20DE37EF-56D7-4CA9-BBD8-3C697FC41A70}" sibTransId="{D773C11C-5C71-40BE-85DA-82775DDCBA56}"/>
    <dgm:cxn modelId="{C98D8043-EB8B-4483-9A00-A05C6291C73A}" srcId="{E0F7352C-9FF9-449A-9FAA-3F878C2DACD4}" destId="{84A9B706-AF29-4F26-B92B-A16E5ADDD587}" srcOrd="3" destOrd="0" parTransId="{D141B36F-9499-48E8-8C44-EE8EDFC4C2CA}" sibTransId="{49622A69-A0B6-4E43-A7E1-19183F102D07}"/>
    <dgm:cxn modelId="{D512B246-4389-413F-875F-314CFF9640B3}" type="presOf" srcId="{F0569F80-587E-45E6-8030-2F20FDA8B148}" destId="{CD9306CD-9FFA-4986-8C5D-AF06C879E4F6}" srcOrd="0" destOrd="0" presId="urn:microsoft.com/office/officeart/2008/layout/HorizontalMultiLevelHierarchy"/>
    <dgm:cxn modelId="{1EF37C6B-121C-4D4D-987E-0400C76765F8}" type="presOf" srcId="{AFCE9FE2-B25B-497B-B144-D924F0C01EFA}" destId="{49A32A9A-DE1E-4087-860B-32CF9BF27D3D}" srcOrd="0" destOrd="0" presId="urn:microsoft.com/office/officeart/2008/layout/HorizontalMultiLevelHierarchy"/>
    <dgm:cxn modelId="{593D6E4D-8C56-428C-935C-E9A80236B9DC}" type="presOf" srcId="{688FAF0D-C106-4522-A7A7-DF3ECA1C837A}" destId="{F4328298-CCFB-4D2D-B56E-A8987768F3F5}" srcOrd="1" destOrd="0" presId="urn:microsoft.com/office/officeart/2008/layout/HorizontalMultiLevelHierarchy"/>
    <dgm:cxn modelId="{9DBEE16D-60A8-4BAE-BA73-5AC0D6744558}" type="presOf" srcId="{8EFA1E86-4C7F-41D9-ABC3-873415697457}" destId="{DF367671-35DF-4F1D-8053-B45E67D69CEB}" srcOrd="0" destOrd="0" presId="urn:microsoft.com/office/officeart/2008/layout/HorizontalMultiLevelHierarchy"/>
    <dgm:cxn modelId="{115F7D70-BFB8-48AA-856C-73FD9853091D}" type="presOf" srcId="{2D248711-1B95-4616-B610-4E99EE5BFFD0}" destId="{A98844EE-3F80-4567-9FA1-8E12EA419DA3}" srcOrd="0" destOrd="0" presId="urn:microsoft.com/office/officeart/2008/layout/HorizontalMultiLevelHierarchy"/>
    <dgm:cxn modelId="{B3372675-A549-4130-923F-AF7F809F52DD}" type="presOf" srcId="{0C96F26B-819A-4FB6-B3EE-DF78FAAC4026}" destId="{140A7B8C-04E5-4110-BCEB-7737B859527F}" srcOrd="0" destOrd="0" presId="urn:microsoft.com/office/officeart/2008/layout/HorizontalMultiLevelHierarchy"/>
    <dgm:cxn modelId="{3E0D2F55-89DC-47C7-932F-E55762ADE0E4}" srcId="{84A9B706-AF29-4F26-B92B-A16E5ADDD587}" destId="{0F9216AE-48BE-41CD-9CA8-B4FE58C75E90}" srcOrd="1" destOrd="0" parTransId="{B4220F47-FADC-4164-9C4F-B581A6BAC3A3}" sibTransId="{6027E882-81B4-430D-93A8-DEA1B7CAEFF5}"/>
    <dgm:cxn modelId="{9FEBF475-79C1-4B4D-AE6A-19922B463FC5}" srcId="{43CB54ED-038A-491C-B481-10B128043789}" destId="{9226A941-B6C7-4CE1-BE48-0EAF6E66370F}" srcOrd="2" destOrd="0" parTransId="{6587355E-FB06-4D63-916A-53A2036CEAC3}" sibTransId="{53B21C3D-664C-4C94-B75A-9F91DECC4BB9}"/>
    <dgm:cxn modelId="{587A7156-9CCF-4057-A62D-65BA548B1200}" type="presOf" srcId="{934471D4-4499-4373-BDD5-39E221A2C340}" destId="{3FF7A51A-452C-4C9C-BEBC-ADDD7FB667C3}" srcOrd="0" destOrd="0" presId="urn:microsoft.com/office/officeart/2008/layout/HorizontalMultiLevelHierarchy"/>
    <dgm:cxn modelId="{EC43CD58-1003-42CB-B6E3-6489C32B024B}" type="presOf" srcId="{54228A36-0E93-4080-AC3F-372B0CA6D61B}" destId="{3133407A-2943-4BA8-BED2-4CB2FA5BAAB2}" srcOrd="1" destOrd="0" presId="urn:microsoft.com/office/officeart/2008/layout/HorizontalMultiLevelHierarchy"/>
    <dgm:cxn modelId="{5A026681-96ED-4DD7-A6E5-5CC3EF121B5A}" type="presOf" srcId="{688FAF0D-C106-4522-A7A7-DF3ECA1C837A}" destId="{89E76B7B-52FB-4707-9903-8D07F3B5252C}" srcOrd="0" destOrd="0" presId="urn:microsoft.com/office/officeart/2008/layout/HorizontalMultiLevelHierarchy"/>
    <dgm:cxn modelId="{71A65181-5EAA-4D3A-A5AD-883239CC90F3}" type="presOf" srcId="{9226A941-B6C7-4CE1-BE48-0EAF6E66370F}" destId="{438FA3CE-BD63-4433-924C-324B6C1643D4}" srcOrd="0" destOrd="0" presId="urn:microsoft.com/office/officeart/2008/layout/HorizontalMultiLevelHierarchy"/>
    <dgm:cxn modelId="{58944183-4A90-414E-BA56-E0DB2D13908F}" srcId="{E0F7352C-9FF9-449A-9FAA-3F878C2DACD4}" destId="{2D248711-1B95-4616-B610-4E99EE5BFFD0}" srcOrd="0" destOrd="0" parTransId="{688FAF0D-C106-4522-A7A7-DF3ECA1C837A}" sibTransId="{3E7816D3-22F1-4D53-B8BC-0D47C0C46FF7}"/>
    <dgm:cxn modelId="{60018A83-64B0-453B-9928-E94449F794CB}" type="presOf" srcId="{1E29BD80-5516-4590-8BD5-67AD8C6BDF77}" destId="{569836BB-4554-4E9A-A83B-D876ECA3DB04}" srcOrd="1" destOrd="0" presId="urn:microsoft.com/office/officeart/2008/layout/HorizontalMultiLevelHierarchy"/>
    <dgm:cxn modelId="{5A483388-2582-4507-AEAB-66B8EAA9DC7A}" type="presOf" srcId="{B7CADF39-D497-4EE1-B3B0-ED806AABBFD0}" destId="{94E8D1EF-C9EB-4A7B-9939-3C0FC4B8B6DA}" srcOrd="0" destOrd="0" presId="urn:microsoft.com/office/officeart/2008/layout/HorizontalMultiLevelHierarchy"/>
    <dgm:cxn modelId="{4B1A3688-A51D-441E-978A-6ED2436486C5}" srcId="{43CB54ED-038A-491C-B481-10B128043789}" destId="{E0F7352C-9FF9-449A-9FAA-3F878C2DACD4}" srcOrd="1" destOrd="0" parTransId="{813F183C-AFB9-4C8B-A982-265D1B8A4B90}" sibTransId="{53B8AEFD-56A2-4F5E-A79E-E1549D7F2910}"/>
    <dgm:cxn modelId="{1FA4118B-A1D8-4AB4-95FA-0C7855C9E1ED}" type="presOf" srcId="{AA01E338-D13C-4034-A6E1-4074CABE67D2}" destId="{558D4E3A-186B-45DB-8913-79408F5CBA5E}" srcOrd="0" destOrd="0" presId="urn:microsoft.com/office/officeart/2008/layout/HorizontalMultiLevelHierarchy"/>
    <dgm:cxn modelId="{30D3528B-1E8C-4090-B31D-FE8113F3A688}" type="presOf" srcId="{BE59175E-4C3B-46A4-9D71-D3FEAEB9364B}" destId="{65EB9826-4329-473D-AD63-41DE77406213}" srcOrd="1" destOrd="0" presId="urn:microsoft.com/office/officeart/2008/layout/HorizontalMultiLevelHierarchy"/>
    <dgm:cxn modelId="{0794CE8B-5856-4E04-A8F8-54F10C1C8890}" type="presOf" srcId="{F80492F0-2A73-4751-BE17-801AB87419B3}" destId="{C659F104-B03D-46EE-8D24-86D7773BAB35}" srcOrd="1" destOrd="0" presId="urn:microsoft.com/office/officeart/2008/layout/HorizontalMultiLevelHierarchy"/>
    <dgm:cxn modelId="{3D937C8E-BE59-4187-8550-549000866F8C}" type="presOf" srcId="{D141B36F-9499-48E8-8C44-EE8EDFC4C2CA}" destId="{49A8106B-989A-47A7-9033-36618372B00A}" srcOrd="1" destOrd="0" presId="urn:microsoft.com/office/officeart/2008/layout/HorizontalMultiLevelHierarchy"/>
    <dgm:cxn modelId="{CEC5DD8E-6424-4A21-ADA8-44E45C0FCA12}" type="presOf" srcId="{530C844C-08A1-4DCC-96C0-1BF50ED1F1FC}" destId="{7BF54370-26A4-4E41-8204-1616306840BD}" srcOrd="0" destOrd="0" presId="urn:microsoft.com/office/officeart/2008/layout/HorizontalMultiLevelHierarchy"/>
    <dgm:cxn modelId="{35972990-AD8B-44DC-A881-5ED3898326A8}" type="presOf" srcId="{B4220F47-FADC-4164-9C4F-B581A6BAC3A3}" destId="{5EAE0807-3530-4356-A3CF-042B64907EBF}" srcOrd="1" destOrd="0" presId="urn:microsoft.com/office/officeart/2008/layout/HorizontalMultiLevelHierarchy"/>
    <dgm:cxn modelId="{71BFEB91-6D12-4A11-BB46-960FE8B3B396}" type="presOf" srcId="{20DE37EF-56D7-4CA9-BBD8-3C697FC41A70}" destId="{9C4C2BC4-7402-4C55-AE6F-C142FD39D54D}" srcOrd="0" destOrd="0" presId="urn:microsoft.com/office/officeart/2008/layout/HorizontalMultiLevelHierarchy"/>
    <dgm:cxn modelId="{C0EC1293-7AE5-4D54-B5AF-E5F1CA45AC38}" type="presOf" srcId="{B4220F47-FADC-4164-9C4F-B581A6BAC3A3}" destId="{5A29F628-EC4B-47BC-B639-9452B979E90F}" srcOrd="0" destOrd="0" presId="urn:microsoft.com/office/officeart/2008/layout/HorizontalMultiLevelHierarchy"/>
    <dgm:cxn modelId="{E1636297-AEFB-4096-889F-9581DB1B2DB2}" type="presOf" srcId="{934471D4-4499-4373-BDD5-39E221A2C340}" destId="{2A566A92-204D-47D9-8B31-85A01CDC8FEB}" srcOrd="1" destOrd="0" presId="urn:microsoft.com/office/officeart/2008/layout/HorizontalMultiLevelHierarchy"/>
    <dgm:cxn modelId="{5CD08A9C-FDBB-4C1A-9918-EB7B56D8B001}" type="presOf" srcId="{E528D7E6-E5EF-4113-9B9E-DF85B5B180F5}" destId="{5B6BA412-D04D-4A0F-AA85-B9662C93D1BE}" srcOrd="0" destOrd="0" presId="urn:microsoft.com/office/officeart/2008/layout/HorizontalMultiLevelHierarchy"/>
    <dgm:cxn modelId="{1968849D-48C5-40B4-8B72-A3B1D4D768D3}" type="presOf" srcId="{AAA94341-F458-4660-A359-ED202B2AD6F9}" destId="{B1E424D0-3E1D-40C4-8D5C-9FC2765ECC9A}" srcOrd="1" destOrd="0" presId="urn:microsoft.com/office/officeart/2008/layout/HorizontalMultiLevelHierarchy"/>
    <dgm:cxn modelId="{05414D9E-4BD9-42E8-8370-BD9AB0E300FB}" srcId="{E0F7352C-9FF9-449A-9FAA-3F878C2DACD4}" destId="{0C96F26B-819A-4FB6-B3EE-DF78FAAC4026}" srcOrd="10" destOrd="0" parTransId="{58FA32CA-E99C-4F7E-82F9-1C51B906D263}" sibTransId="{EA08D22F-ACFC-4B47-AA2A-7C2628ED9D47}"/>
    <dgm:cxn modelId="{CA3B9A9F-457E-4B41-88FC-7B4D212F4307}" type="presOf" srcId="{84A9B706-AF29-4F26-B92B-A16E5ADDD587}" destId="{EFF75FD4-572C-4D29-AF68-96F7BABDD808}" srcOrd="0" destOrd="0" presId="urn:microsoft.com/office/officeart/2008/layout/HorizontalMultiLevelHierarchy"/>
    <dgm:cxn modelId="{04D6ECA2-97DB-4047-8069-CDDDB27FBF31}" type="presOf" srcId="{5CB0614F-D66B-4831-BE45-C218E684F9C9}" destId="{D5A9F2DD-8611-44CB-9309-DA7DCE49C067}" srcOrd="0" destOrd="0" presId="urn:microsoft.com/office/officeart/2008/layout/HorizontalMultiLevelHierarchy"/>
    <dgm:cxn modelId="{F4F69BA4-2777-4D19-B926-0E6F81751D9F}" type="presOf" srcId="{58FA32CA-E99C-4F7E-82F9-1C51B906D263}" destId="{7A95E1E6-0B51-4352-BB62-ABC3799D25AF}" srcOrd="1" destOrd="0" presId="urn:microsoft.com/office/officeart/2008/layout/HorizontalMultiLevelHierarchy"/>
    <dgm:cxn modelId="{5B8344A5-965C-4B6E-A6C8-4074A0095FD2}" type="presOf" srcId="{BE59175E-4C3B-46A4-9D71-D3FEAEB9364B}" destId="{C5F2E386-853E-4CD3-A26C-191C8505325B}" srcOrd="0" destOrd="0" presId="urn:microsoft.com/office/officeart/2008/layout/HorizontalMultiLevelHierarchy"/>
    <dgm:cxn modelId="{1F4161AC-71E8-418E-BD1A-E822966DBA1F}" srcId="{E0F7352C-9FF9-449A-9FAA-3F878C2DACD4}" destId="{35FF99A4-411B-4E7C-A640-B05514E69761}" srcOrd="1" destOrd="0" parTransId="{F80492F0-2A73-4751-BE17-801AB87419B3}" sibTransId="{2A10E90A-6BBF-4649-82AE-2B885D2B27C6}"/>
    <dgm:cxn modelId="{0F2D63AC-1E9B-4FA9-A143-74E3458B668C}" type="presOf" srcId="{1E29BD80-5516-4590-8BD5-67AD8C6BDF77}" destId="{5B0FA4AC-93A2-4ABB-9ED9-A6A9CFB73048}" srcOrd="0" destOrd="0" presId="urn:microsoft.com/office/officeart/2008/layout/HorizontalMultiLevelHierarchy"/>
    <dgm:cxn modelId="{210B68AF-426B-4F43-8092-5BB912F0094E}" srcId="{2D248711-1B95-4616-B610-4E99EE5BFFD0}" destId="{6AA7D453-DF0A-408E-927C-92F4DFF58337}" srcOrd="2" destOrd="0" parTransId="{AAA94341-F458-4660-A359-ED202B2AD6F9}" sibTransId="{519C5F02-3C14-4BC6-878B-D827D4FE59CD}"/>
    <dgm:cxn modelId="{418CC7B0-068A-4A33-9DF1-A192617C50DD}" type="presOf" srcId="{AAA94341-F458-4660-A359-ED202B2AD6F9}" destId="{07256072-38C6-41C5-8D07-865D6A71E7AD}" srcOrd="0" destOrd="0" presId="urn:microsoft.com/office/officeart/2008/layout/HorizontalMultiLevelHierarchy"/>
    <dgm:cxn modelId="{959AD6B1-34CF-4C81-8FBE-DB34F5B89F6D}" srcId="{E0F7352C-9FF9-449A-9FAA-3F878C2DACD4}" destId="{B7CADF39-D497-4EE1-B3B0-ED806AABBFD0}" srcOrd="9" destOrd="0" parTransId="{C8C8A367-A192-42ED-8123-4749ED4D3038}" sibTransId="{8109E1C5-F3D6-4820-B1D4-BA1947CAAB40}"/>
    <dgm:cxn modelId="{4502E3B2-FA86-459C-99B4-07F88188FA5B}" srcId="{E0F7352C-9FF9-449A-9FAA-3F878C2DACD4}" destId="{EAA11F69-FC82-4C3D-A318-3AA34926F6B3}" srcOrd="8" destOrd="0" parTransId="{270E42AA-0B19-44D3-A27F-8962244D2AF4}" sibTransId="{75A866D1-CE9E-499D-9C05-75E8F6A20ED7}"/>
    <dgm:cxn modelId="{C45126B5-26E9-4D3D-A86C-26CDB00DE1D8}" type="presOf" srcId="{793231F3-0551-4A12-89D8-2C13A475FDB2}" destId="{90FDAF3C-46B8-4C84-98BB-320E697015CD}" srcOrd="0" destOrd="0" presId="urn:microsoft.com/office/officeart/2008/layout/HorizontalMultiLevelHierarchy"/>
    <dgm:cxn modelId="{62C293B9-EDDC-4C7C-A9F2-7D54DC249D0D}" type="presOf" srcId="{20DE37EF-56D7-4CA9-BBD8-3C697FC41A70}" destId="{1F53C14B-DE47-4C3E-9370-65816EFA4BB8}" srcOrd="1" destOrd="0" presId="urn:microsoft.com/office/officeart/2008/layout/HorizontalMultiLevelHierarchy"/>
    <dgm:cxn modelId="{6230DDBB-C929-49E8-93B9-2CCA58290E0D}" type="presOf" srcId="{59D5C959-7055-4EBB-B652-811EB813F28E}" destId="{B066CE49-9C23-495B-9B4B-DBA9D31433D5}" srcOrd="0" destOrd="0" presId="urn:microsoft.com/office/officeart/2008/layout/HorizontalMultiLevelHierarchy"/>
    <dgm:cxn modelId="{4EB608C3-0BB1-4B35-B080-2964AE1D8525}" type="presOf" srcId="{793231F3-0551-4A12-89D8-2C13A475FDB2}" destId="{4F3F6B9E-7B84-42EC-AD27-7267254E0188}" srcOrd="1" destOrd="0" presId="urn:microsoft.com/office/officeart/2008/layout/HorizontalMultiLevelHierarchy"/>
    <dgm:cxn modelId="{B03508C7-A7D8-4153-BBB1-178345A99B06}" srcId="{84A9B706-AF29-4F26-B92B-A16E5ADDD587}" destId="{E4AA93AC-3E85-499F-A29D-B3E0B6DA24D3}" srcOrd="0" destOrd="0" parTransId="{1E29BD80-5516-4590-8BD5-67AD8C6BDF77}" sibTransId="{0AFB9496-0718-4EBD-8144-D508B3185A5C}"/>
    <dgm:cxn modelId="{5CC4B8C9-0515-4BD9-9A5B-04E4EC5E3F49}" type="presOf" srcId="{454C3CB5-BA2E-4E1E-A05E-B12328246A5F}" destId="{708CCF84-DDCF-48EC-9F12-0EEFAFF120CA}" srcOrd="0" destOrd="0" presId="urn:microsoft.com/office/officeart/2008/layout/HorizontalMultiLevelHierarchy"/>
    <dgm:cxn modelId="{C666DCCA-DAB6-4DBC-85A7-4ED65EF00C9C}" srcId="{E0F7352C-9FF9-449A-9FAA-3F878C2DACD4}" destId="{AA01E338-D13C-4034-A6E1-4074CABE67D2}" srcOrd="7" destOrd="0" parTransId="{BE59175E-4C3B-46A4-9D71-D3FEAEB9364B}" sibTransId="{CB1D112F-AC36-46F7-A9B6-10B1B1183A13}"/>
    <dgm:cxn modelId="{7E4053CC-00F1-4F4B-A0BA-10B62852D691}" type="presOf" srcId="{2532A924-7788-498F-8A2C-1A4C600AE336}" destId="{EF309139-0DBF-4667-A87D-B166033DD3C4}" srcOrd="0" destOrd="0" presId="urn:microsoft.com/office/officeart/2008/layout/HorizontalMultiLevelHierarchy"/>
    <dgm:cxn modelId="{B12EEECF-A7C9-43BA-B646-B56F2B07E0DD}" srcId="{69F1BAA8-E200-40D0-8C5D-2D4329A74BF4}" destId="{5CB0614F-D66B-4831-BE45-C218E684F9C9}" srcOrd="0" destOrd="0" parTransId="{454C3CB5-BA2E-4E1E-A05E-B12328246A5F}" sibTransId="{76BE63A8-8B40-496A-A74E-D96D00149792}"/>
    <dgm:cxn modelId="{130882D9-C3ED-4697-A238-45B0E66098FF}" srcId="{E0F7352C-9FF9-449A-9FAA-3F878C2DACD4}" destId="{59D5C959-7055-4EBB-B652-811EB813F28E}" srcOrd="4" destOrd="0" parTransId="{E528D7E6-E5EF-4113-9B9E-DF85B5B180F5}" sibTransId="{D6DA985C-6FD8-4F04-8E5C-4906715A1BB2}"/>
    <dgm:cxn modelId="{C59280DA-4F7F-4FE0-92BC-148E6B19673D}" type="presOf" srcId="{C8C8A367-A192-42ED-8123-4749ED4D3038}" destId="{3EF50F36-2150-486F-BE98-7ED4A7910C14}" srcOrd="1" destOrd="0" presId="urn:microsoft.com/office/officeart/2008/layout/HorizontalMultiLevelHierarchy"/>
    <dgm:cxn modelId="{7916EDDC-4D58-46B7-BC50-2739FC103BA0}" type="presOf" srcId="{EAA11F69-FC82-4C3D-A318-3AA34926F6B3}" destId="{FF8F5342-C700-47AA-BA04-98FEB2FD1A1A}" srcOrd="0" destOrd="0" presId="urn:microsoft.com/office/officeart/2008/layout/HorizontalMultiLevelHierarchy"/>
    <dgm:cxn modelId="{2DB16FE7-93B8-4BCE-9F80-5BF998BB149D}" srcId="{E0F7352C-9FF9-449A-9FAA-3F878C2DACD4}" destId="{69F1BAA8-E200-40D0-8C5D-2D4329A74BF4}" srcOrd="5" destOrd="0" parTransId="{54228A36-0E93-4080-AC3F-372B0CA6D61B}" sibTransId="{D990628E-9DC3-4669-B923-8AEBB748150D}"/>
    <dgm:cxn modelId="{6537ADE7-91A3-4E49-AAF2-BFC2DA2B4751}" type="presOf" srcId="{35FF99A4-411B-4E7C-A640-B05514E69761}" destId="{6E94E6D6-3AA1-4BEE-9B5D-E147DB6E1722}" srcOrd="0" destOrd="0" presId="urn:microsoft.com/office/officeart/2008/layout/HorizontalMultiLevelHierarchy"/>
    <dgm:cxn modelId="{03F489EA-D405-49CF-A67A-6F6ED72F96A1}" srcId="{2D248711-1B95-4616-B610-4E99EE5BFFD0}" destId="{530C844C-08A1-4DCC-96C0-1BF50ED1F1FC}" srcOrd="1" destOrd="0" parTransId="{2532A924-7788-498F-8A2C-1A4C600AE336}" sibTransId="{69C9E072-BC1B-4546-9C27-E3F4499EB508}"/>
    <dgm:cxn modelId="{33D82AEC-94E8-441C-8832-67969EBAA827}" type="presOf" srcId="{E528D7E6-E5EF-4113-9B9E-DF85B5B180F5}" destId="{028E78A0-8434-41EE-B8C7-9D84D8547CC7}" srcOrd="1" destOrd="0" presId="urn:microsoft.com/office/officeart/2008/layout/HorizontalMultiLevelHierarchy"/>
    <dgm:cxn modelId="{700380ED-FEB2-4256-BEFC-400BF0E791B0}" type="presOf" srcId="{43CB54ED-038A-491C-B481-10B128043789}" destId="{09116373-DF94-4E70-BF63-3DFB84786913}" srcOrd="0" destOrd="0" presId="urn:microsoft.com/office/officeart/2008/layout/HorizontalMultiLevelHierarchy"/>
    <dgm:cxn modelId="{99F04EEE-6B09-419A-B282-AA8AEF74D6A1}" type="presOf" srcId="{69F1BAA8-E200-40D0-8C5D-2D4329A74BF4}" destId="{7F045E03-1326-4771-A6C6-896916DECFF0}" srcOrd="0" destOrd="0" presId="urn:microsoft.com/office/officeart/2008/layout/HorizontalMultiLevelHierarchy"/>
    <dgm:cxn modelId="{E20B7EF2-8A8C-468E-A397-50441C8C2599}" type="presOf" srcId="{F80492F0-2A73-4751-BE17-801AB87419B3}" destId="{1FB7277C-9B2B-4A2E-A8D9-3F57A81F6839}" srcOrd="0" destOrd="0" presId="urn:microsoft.com/office/officeart/2008/layout/HorizontalMultiLevelHierarchy"/>
    <dgm:cxn modelId="{6EE202F3-4A3E-4377-827A-8B7FFBD7ADC7}" type="presOf" srcId="{E0F7352C-9FF9-449A-9FAA-3F878C2DACD4}" destId="{2835C238-3F75-41AF-8341-04CC2EE9070C}" srcOrd="0" destOrd="0" presId="urn:microsoft.com/office/officeart/2008/layout/HorizontalMultiLevelHierarchy"/>
    <dgm:cxn modelId="{E8C31CF3-7C6A-4269-932B-0802F9E4A68E}" srcId="{43CB54ED-038A-491C-B481-10B128043789}" destId="{AFCE9FE2-B25B-497B-B144-D924F0C01EFA}" srcOrd="0" destOrd="0" parTransId="{7953FC89-F481-44BD-B582-1B3B30DD1172}" sibTransId="{3EA8721A-A8EA-4110-8EE6-5777A6F198A4}"/>
    <dgm:cxn modelId="{41683BF5-5CCB-4D20-B0B8-4808F4F578E1}" type="presOf" srcId="{454C3CB5-BA2E-4E1E-A05E-B12328246A5F}" destId="{1B7CB623-1B81-47F3-BF4C-79E4A4334275}" srcOrd="1" destOrd="0" presId="urn:microsoft.com/office/officeart/2008/layout/HorizontalMultiLevelHierarchy"/>
    <dgm:cxn modelId="{44F1389D-0689-4327-92C6-A27A547CCD60}" type="presParOf" srcId="{09116373-DF94-4E70-BF63-3DFB84786913}" destId="{54B6D1BD-21C2-493B-817A-4403D021FECA}" srcOrd="0" destOrd="0" presId="urn:microsoft.com/office/officeart/2008/layout/HorizontalMultiLevelHierarchy"/>
    <dgm:cxn modelId="{ADFDF2B4-EC6A-4DBB-B6C0-F3AC84968C3C}" type="presParOf" srcId="{54B6D1BD-21C2-493B-817A-4403D021FECA}" destId="{49A32A9A-DE1E-4087-860B-32CF9BF27D3D}" srcOrd="0" destOrd="0" presId="urn:microsoft.com/office/officeart/2008/layout/HorizontalMultiLevelHierarchy"/>
    <dgm:cxn modelId="{9BEE6C75-7EE5-4C1D-9218-9802B7562AB8}" type="presParOf" srcId="{54B6D1BD-21C2-493B-817A-4403D021FECA}" destId="{66061350-89A3-4B10-917A-22F5AA76B1DD}" srcOrd="1" destOrd="0" presId="urn:microsoft.com/office/officeart/2008/layout/HorizontalMultiLevelHierarchy"/>
    <dgm:cxn modelId="{A00DD8A1-6516-467C-AEB2-B5345C995B0E}" type="presParOf" srcId="{09116373-DF94-4E70-BF63-3DFB84786913}" destId="{36D1F22A-F945-47F4-B1FC-21D85EC92728}" srcOrd="1" destOrd="0" presId="urn:microsoft.com/office/officeart/2008/layout/HorizontalMultiLevelHierarchy"/>
    <dgm:cxn modelId="{C3AEB1B5-7658-48B4-8B17-E4F9864C938B}" type="presParOf" srcId="{36D1F22A-F945-47F4-B1FC-21D85EC92728}" destId="{2835C238-3F75-41AF-8341-04CC2EE9070C}" srcOrd="0" destOrd="0" presId="urn:microsoft.com/office/officeart/2008/layout/HorizontalMultiLevelHierarchy"/>
    <dgm:cxn modelId="{583CEC3E-AB8D-42B0-843D-318096DB37D3}" type="presParOf" srcId="{36D1F22A-F945-47F4-B1FC-21D85EC92728}" destId="{5411FC21-D83A-420A-8E87-BB481EB32B41}" srcOrd="1" destOrd="0" presId="urn:microsoft.com/office/officeart/2008/layout/HorizontalMultiLevelHierarchy"/>
    <dgm:cxn modelId="{63143267-B482-4448-80E6-6DBB07EA19B1}" type="presParOf" srcId="{5411FC21-D83A-420A-8E87-BB481EB32B41}" destId="{89E76B7B-52FB-4707-9903-8D07F3B5252C}" srcOrd="0" destOrd="0" presId="urn:microsoft.com/office/officeart/2008/layout/HorizontalMultiLevelHierarchy"/>
    <dgm:cxn modelId="{66656AFD-5D18-44BC-A48B-9596414D67C7}" type="presParOf" srcId="{89E76B7B-52FB-4707-9903-8D07F3B5252C}" destId="{F4328298-CCFB-4D2D-B56E-A8987768F3F5}" srcOrd="0" destOrd="0" presId="urn:microsoft.com/office/officeart/2008/layout/HorizontalMultiLevelHierarchy"/>
    <dgm:cxn modelId="{95B65D99-CED3-4F40-8481-FE332D0654BD}" type="presParOf" srcId="{5411FC21-D83A-420A-8E87-BB481EB32B41}" destId="{E42343D9-E18A-449B-8127-246D4A646045}" srcOrd="1" destOrd="0" presId="urn:microsoft.com/office/officeart/2008/layout/HorizontalMultiLevelHierarchy"/>
    <dgm:cxn modelId="{928AB56F-DC1E-43E7-B159-A5ED5E940767}" type="presParOf" srcId="{E42343D9-E18A-449B-8127-246D4A646045}" destId="{A98844EE-3F80-4567-9FA1-8E12EA419DA3}" srcOrd="0" destOrd="0" presId="urn:microsoft.com/office/officeart/2008/layout/HorizontalMultiLevelHierarchy"/>
    <dgm:cxn modelId="{4C1D25A4-DAA9-45A5-BD0C-73096D54C84B}" type="presParOf" srcId="{E42343D9-E18A-449B-8127-246D4A646045}" destId="{17A71AF0-AED0-4350-8772-5F5B3F9DA434}" srcOrd="1" destOrd="0" presId="urn:microsoft.com/office/officeart/2008/layout/HorizontalMultiLevelHierarchy"/>
    <dgm:cxn modelId="{A35B2FDF-12C1-47E6-8189-83DE4D2ABA1E}" type="presParOf" srcId="{17A71AF0-AED0-4350-8772-5F5B3F9DA434}" destId="{90FDAF3C-46B8-4C84-98BB-320E697015CD}" srcOrd="0" destOrd="0" presId="urn:microsoft.com/office/officeart/2008/layout/HorizontalMultiLevelHierarchy"/>
    <dgm:cxn modelId="{AC418831-28D5-41FE-9B8A-8B2607F02054}" type="presParOf" srcId="{90FDAF3C-46B8-4C84-98BB-320E697015CD}" destId="{4F3F6B9E-7B84-42EC-AD27-7267254E0188}" srcOrd="0" destOrd="0" presId="urn:microsoft.com/office/officeart/2008/layout/HorizontalMultiLevelHierarchy"/>
    <dgm:cxn modelId="{2AA1E996-A246-4692-8BE8-E6C71C5B5AFE}" type="presParOf" srcId="{17A71AF0-AED0-4350-8772-5F5B3F9DA434}" destId="{AC1C981C-25A1-4C2A-99C3-D90E1ADD1162}" srcOrd="1" destOrd="0" presId="urn:microsoft.com/office/officeart/2008/layout/HorizontalMultiLevelHierarchy"/>
    <dgm:cxn modelId="{1177CD1E-4D75-4E62-9941-41F9138BCAAE}" type="presParOf" srcId="{AC1C981C-25A1-4C2A-99C3-D90E1ADD1162}" destId="{F580E14C-2174-4CEB-816F-3B1DF06A622E}" srcOrd="0" destOrd="0" presId="urn:microsoft.com/office/officeart/2008/layout/HorizontalMultiLevelHierarchy"/>
    <dgm:cxn modelId="{06B9504D-B503-4518-A832-73220D2D6C66}" type="presParOf" srcId="{AC1C981C-25A1-4C2A-99C3-D90E1ADD1162}" destId="{6AE62869-2D33-44C4-BF21-22706134FC66}" srcOrd="1" destOrd="0" presId="urn:microsoft.com/office/officeart/2008/layout/HorizontalMultiLevelHierarchy"/>
    <dgm:cxn modelId="{764C793E-5F3D-498C-9F01-7B23C6BF9EBB}" type="presParOf" srcId="{17A71AF0-AED0-4350-8772-5F5B3F9DA434}" destId="{EF309139-0DBF-4667-A87D-B166033DD3C4}" srcOrd="2" destOrd="0" presId="urn:microsoft.com/office/officeart/2008/layout/HorizontalMultiLevelHierarchy"/>
    <dgm:cxn modelId="{35776E1E-EEE5-4C6C-8EFA-DB0B2DD57584}" type="presParOf" srcId="{EF309139-0DBF-4667-A87D-B166033DD3C4}" destId="{019F83C0-CEB2-418E-AA6D-8419FE246597}" srcOrd="0" destOrd="0" presId="urn:microsoft.com/office/officeart/2008/layout/HorizontalMultiLevelHierarchy"/>
    <dgm:cxn modelId="{A69430B4-A759-4F6C-B422-5359F49C7F4B}" type="presParOf" srcId="{17A71AF0-AED0-4350-8772-5F5B3F9DA434}" destId="{7C374602-DB88-4D73-98DE-25C47CE27F2B}" srcOrd="3" destOrd="0" presId="urn:microsoft.com/office/officeart/2008/layout/HorizontalMultiLevelHierarchy"/>
    <dgm:cxn modelId="{93A069DE-B55F-4E1D-B837-A5D4520B5756}" type="presParOf" srcId="{7C374602-DB88-4D73-98DE-25C47CE27F2B}" destId="{7BF54370-26A4-4E41-8204-1616306840BD}" srcOrd="0" destOrd="0" presId="urn:microsoft.com/office/officeart/2008/layout/HorizontalMultiLevelHierarchy"/>
    <dgm:cxn modelId="{58C3E887-4581-4E90-8A3E-F78AF8B0DE65}" type="presParOf" srcId="{7C374602-DB88-4D73-98DE-25C47CE27F2B}" destId="{4FF64EA0-7D78-4F57-B94F-35E91BDBDB43}" srcOrd="1" destOrd="0" presId="urn:microsoft.com/office/officeart/2008/layout/HorizontalMultiLevelHierarchy"/>
    <dgm:cxn modelId="{6DD3E899-32DA-4837-B5D1-1642A05458CE}" type="presParOf" srcId="{17A71AF0-AED0-4350-8772-5F5B3F9DA434}" destId="{07256072-38C6-41C5-8D07-865D6A71E7AD}" srcOrd="4" destOrd="0" presId="urn:microsoft.com/office/officeart/2008/layout/HorizontalMultiLevelHierarchy"/>
    <dgm:cxn modelId="{446EC0EB-7BC7-4538-A609-E0A0C49D2603}" type="presParOf" srcId="{07256072-38C6-41C5-8D07-865D6A71E7AD}" destId="{B1E424D0-3E1D-40C4-8D5C-9FC2765ECC9A}" srcOrd="0" destOrd="0" presId="urn:microsoft.com/office/officeart/2008/layout/HorizontalMultiLevelHierarchy"/>
    <dgm:cxn modelId="{A13638CD-AEAB-4567-8EAD-F3CBE314A557}" type="presParOf" srcId="{17A71AF0-AED0-4350-8772-5F5B3F9DA434}" destId="{92A3FFE9-5DF1-4274-858D-5396D4488150}" srcOrd="5" destOrd="0" presId="urn:microsoft.com/office/officeart/2008/layout/HorizontalMultiLevelHierarchy"/>
    <dgm:cxn modelId="{2810FFB9-91CB-43B9-87F7-E78CB6DAD5B5}" type="presParOf" srcId="{92A3FFE9-5DF1-4274-858D-5396D4488150}" destId="{A50A3FCF-262B-4F66-8584-9E4EBB43A961}" srcOrd="0" destOrd="0" presId="urn:microsoft.com/office/officeart/2008/layout/HorizontalMultiLevelHierarchy"/>
    <dgm:cxn modelId="{6109D6D1-4767-4705-AC76-FB3FD3B8D705}" type="presParOf" srcId="{92A3FFE9-5DF1-4274-858D-5396D4488150}" destId="{5B0B160E-BC7A-4E43-A2E6-582E643189FE}" srcOrd="1" destOrd="0" presId="urn:microsoft.com/office/officeart/2008/layout/HorizontalMultiLevelHierarchy"/>
    <dgm:cxn modelId="{7399853C-0DFE-42C1-8ECC-B4E4896B13D5}" type="presParOf" srcId="{5411FC21-D83A-420A-8E87-BB481EB32B41}" destId="{1FB7277C-9B2B-4A2E-A8D9-3F57A81F6839}" srcOrd="2" destOrd="0" presId="urn:microsoft.com/office/officeart/2008/layout/HorizontalMultiLevelHierarchy"/>
    <dgm:cxn modelId="{64E79B87-AB93-4ABA-BDDA-90C251BF536C}" type="presParOf" srcId="{1FB7277C-9B2B-4A2E-A8D9-3F57A81F6839}" destId="{C659F104-B03D-46EE-8D24-86D7773BAB35}" srcOrd="0" destOrd="0" presId="urn:microsoft.com/office/officeart/2008/layout/HorizontalMultiLevelHierarchy"/>
    <dgm:cxn modelId="{6A2B970E-6D26-48E9-828A-D6A2C05EEF90}" type="presParOf" srcId="{5411FC21-D83A-420A-8E87-BB481EB32B41}" destId="{3741326A-9273-402D-9D81-57AD7803215F}" srcOrd="3" destOrd="0" presId="urn:microsoft.com/office/officeart/2008/layout/HorizontalMultiLevelHierarchy"/>
    <dgm:cxn modelId="{B5285553-F864-4745-BD30-228146B292C8}" type="presParOf" srcId="{3741326A-9273-402D-9D81-57AD7803215F}" destId="{6E94E6D6-3AA1-4BEE-9B5D-E147DB6E1722}" srcOrd="0" destOrd="0" presId="urn:microsoft.com/office/officeart/2008/layout/HorizontalMultiLevelHierarchy"/>
    <dgm:cxn modelId="{0E71E2C5-37CF-45EA-B0E1-009425A11E3D}" type="presParOf" srcId="{3741326A-9273-402D-9D81-57AD7803215F}" destId="{F8558667-367F-4F5D-972C-8A1BE67BC06B}" srcOrd="1" destOrd="0" presId="urn:microsoft.com/office/officeart/2008/layout/HorizontalMultiLevelHierarchy"/>
    <dgm:cxn modelId="{815338B6-D685-4DBF-B6AF-A0433F9E825E}" type="presParOf" srcId="{5411FC21-D83A-420A-8E87-BB481EB32B41}" destId="{9C4C2BC4-7402-4C55-AE6F-C142FD39D54D}" srcOrd="4" destOrd="0" presId="urn:microsoft.com/office/officeart/2008/layout/HorizontalMultiLevelHierarchy"/>
    <dgm:cxn modelId="{016384D4-ECFA-4D06-9DED-C40DCA56538A}" type="presParOf" srcId="{9C4C2BC4-7402-4C55-AE6F-C142FD39D54D}" destId="{1F53C14B-DE47-4C3E-9370-65816EFA4BB8}" srcOrd="0" destOrd="0" presId="urn:microsoft.com/office/officeart/2008/layout/HorizontalMultiLevelHierarchy"/>
    <dgm:cxn modelId="{34436D93-75E8-4182-A214-ED3403C584B9}" type="presParOf" srcId="{5411FC21-D83A-420A-8E87-BB481EB32B41}" destId="{343C9994-0F3D-4E22-A911-02E55EE700D4}" srcOrd="5" destOrd="0" presId="urn:microsoft.com/office/officeart/2008/layout/HorizontalMultiLevelHierarchy"/>
    <dgm:cxn modelId="{59EBEA8C-4AFA-41B6-8E4B-A2F2A027EF01}" type="presParOf" srcId="{343C9994-0F3D-4E22-A911-02E55EE700D4}" destId="{CD9306CD-9FFA-4986-8C5D-AF06C879E4F6}" srcOrd="0" destOrd="0" presId="urn:microsoft.com/office/officeart/2008/layout/HorizontalMultiLevelHierarchy"/>
    <dgm:cxn modelId="{253988D2-47DA-417E-9490-C82029AA9A15}" type="presParOf" srcId="{343C9994-0F3D-4E22-A911-02E55EE700D4}" destId="{BFBFBA56-2396-4C96-854F-2923CE675E2B}" srcOrd="1" destOrd="0" presId="urn:microsoft.com/office/officeart/2008/layout/HorizontalMultiLevelHierarchy"/>
    <dgm:cxn modelId="{504A713F-A9E7-4CA1-A86C-72E1B07FEF3C}" type="presParOf" srcId="{5411FC21-D83A-420A-8E87-BB481EB32B41}" destId="{CF254335-F552-4B35-B1B8-349054EE407A}" srcOrd="6" destOrd="0" presId="urn:microsoft.com/office/officeart/2008/layout/HorizontalMultiLevelHierarchy"/>
    <dgm:cxn modelId="{08856B57-9DC9-4780-AB30-581E1C7ABDE8}" type="presParOf" srcId="{CF254335-F552-4B35-B1B8-349054EE407A}" destId="{49A8106B-989A-47A7-9033-36618372B00A}" srcOrd="0" destOrd="0" presId="urn:microsoft.com/office/officeart/2008/layout/HorizontalMultiLevelHierarchy"/>
    <dgm:cxn modelId="{E0EAFFC5-27D2-4448-992B-E4C4DCA4C7E5}" type="presParOf" srcId="{5411FC21-D83A-420A-8E87-BB481EB32B41}" destId="{724D6B94-D452-469E-BBA4-1172DE253FCC}" srcOrd="7" destOrd="0" presId="urn:microsoft.com/office/officeart/2008/layout/HorizontalMultiLevelHierarchy"/>
    <dgm:cxn modelId="{56CCA774-0CEF-4ED7-A898-FED27FB19E02}" type="presParOf" srcId="{724D6B94-D452-469E-BBA4-1172DE253FCC}" destId="{EFF75FD4-572C-4D29-AF68-96F7BABDD808}" srcOrd="0" destOrd="0" presId="urn:microsoft.com/office/officeart/2008/layout/HorizontalMultiLevelHierarchy"/>
    <dgm:cxn modelId="{E9535A13-A1B8-4979-9752-61C4C591160A}" type="presParOf" srcId="{724D6B94-D452-469E-BBA4-1172DE253FCC}" destId="{B95B59EE-0805-4CA4-A596-39ADB6FE1F82}" srcOrd="1" destOrd="0" presId="urn:microsoft.com/office/officeart/2008/layout/HorizontalMultiLevelHierarchy"/>
    <dgm:cxn modelId="{009C24A3-D34A-4C16-8BFA-C6E012ECE449}" type="presParOf" srcId="{B95B59EE-0805-4CA4-A596-39ADB6FE1F82}" destId="{5B0FA4AC-93A2-4ABB-9ED9-A6A9CFB73048}" srcOrd="0" destOrd="0" presId="urn:microsoft.com/office/officeart/2008/layout/HorizontalMultiLevelHierarchy"/>
    <dgm:cxn modelId="{82E422DD-E589-4E70-AD72-8BF2260B3B88}" type="presParOf" srcId="{5B0FA4AC-93A2-4ABB-9ED9-A6A9CFB73048}" destId="{569836BB-4554-4E9A-A83B-D876ECA3DB04}" srcOrd="0" destOrd="0" presId="urn:microsoft.com/office/officeart/2008/layout/HorizontalMultiLevelHierarchy"/>
    <dgm:cxn modelId="{A6E1B9F3-ADBD-4667-8EEC-8DF2BCAC54CD}" type="presParOf" srcId="{B95B59EE-0805-4CA4-A596-39ADB6FE1F82}" destId="{DB2E73A6-0CED-4A3D-B2B7-4083B53BE237}" srcOrd="1" destOrd="0" presId="urn:microsoft.com/office/officeart/2008/layout/HorizontalMultiLevelHierarchy"/>
    <dgm:cxn modelId="{6BD3DDEB-5643-4786-AD80-C2CCA3484842}" type="presParOf" srcId="{DB2E73A6-0CED-4A3D-B2B7-4083B53BE237}" destId="{7850C2BF-2AA3-4A1A-8728-4193F202E7AB}" srcOrd="0" destOrd="0" presId="urn:microsoft.com/office/officeart/2008/layout/HorizontalMultiLevelHierarchy"/>
    <dgm:cxn modelId="{7788B96D-3245-4873-AEED-A5430BD41EF8}" type="presParOf" srcId="{DB2E73A6-0CED-4A3D-B2B7-4083B53BE237}" destId="{6D78520C-D54F-487B-8EFD-3BD90943FC94}" srcOrd="1" destOrd="0" presId="urn:microsoft.com/office/officeart/2008/layout/HorizontalMultiLevelHierarchy"/>
    <dgm:cxn modelId="{8AFA1D2A-5A94-478B-8BCC-88FA04B2CE25}" type="presParOf" srcId="{B95B59EE-0805-4CA4-A596-39ADB6FE1F82}" destId="{5A29F628-EC4B-47BC-B639-9452B979E90F}" srcOrd="2" destOrd="0" presId="urn:microsoft.com/office/officeart/2008/layout/HorizontalMultiLevelHierarchy"/>
    <dgm:cxn modelId="{9EC4D583-FD2D-4148-A61D-69D856BFEB6D}" type="presParOf" srcId="{5A29F628-EC4B-47BC-B639-9452B979E90F}" destId="{5EAE0807-3530-4356-A3CF-042B64907EBF}" srcOrd="0" destOrd="0" presId="urn:microsoft.com/office/officeart/2008/layout/HorizontalMultiLevelHierarchy"/>
    <dgm:cxn modelId="{8BA1CCB6-4087-4469-8CEE-3B5CF44971D1}" type="presParOf" srcId="{B95B59EE-0805-4CA4-A596-39ADB6FE1F82}" destId="{4EA83452-8718-4296-91B7-D935A2E79696}" srcOrd="3" destOrd="0" presId="urn:microsoft.com/office/officeart/2008/layout/HorizontalMultiLevelHierarchy"/>
    <dgm:cxn modelId="{22F3F1D1-9957-45EA-9BFC-67E6C9CD9768}" type="presParOf" srcId="{4EA83452-8718-4296-91B7-D935A2E79696}" destId="{5962AF81-C2CC-4D2A-9C02-B708779CEB38}" srcOrd="0" destOrd="0" presId="urn:microsoft.com/office/officeart/2008/layout/HorizontalMultiLevelHierarchy"/>
    <dgm:cxn modelId="{28198845-1AE9-46F1-8C2D-AEE26762E05E}" type="presParOf" srcId="{4EA83452-8718-4296-91B7-D935A2E79696}" destId="{48B25B61-5B12-4B7D-A663-CC734238606A}" srcOrd="1" destOrd="0" presId="urn:microsoft.com/office/officeart/2008/layout/HorizontalMultiLevelHierarchy"/>
    <dgm:cxn modelId="{8B8CC592-C337-4AA7-B800-DC0357F72CEF}" type="presParOf" srcId="{5411FC21-D83A-420A-8E87-BB481EB32B41}" destId="{5B6BA412-D04D-4A0F-AA85-B9662C93D1BE}" srcOrd="8" destOrd="0" presId="urn:microsoft.com/office/officeart/2008/layout/HorizontalMultiLevelHierarchy"/>
    <dgm:cxn modelId="{273CF366-3346-4BE1-B338-4F99BDB0CA89}" type="presParOf" srcId="{5B6BA412-D04D-4A0F-AA85-B9662C93D1BE}" destId="{028E78A0-8434-41EE-B8C7-9D84D8547CC7}" srcOrd="0" destOrd="0" presId="urn:microsoft.com/office/officeart/2008/layout/HorizontalMultiLevelHierarchy"/>
    <dgm:cxn modelId="{4533A263-D01E-45B9-8ADE-0FBBCE1F98F8}" type="presParOf" srcId="{5411FC21-D83A-420A-8E87-BB481EB32B41}" destId="{AD113DF9-619A-4823-A989-07F9DD8C7C16}" srcOrd="9" destOrd="0" presId="urn:microsoft.com/office/officeart/2008/layout/HorizontalMultiLevelHierarchy"/>
    <dgm:cxn modelId="{B392D617-A892-46F3-8863-B99A34824F2D}" type="presParOf" srcId="{AD113DF9-619A-4823-A989-07F9DD8C7C16}" destId="{B066CE49-9C23-495B-9B4B-DBA9D31433D5}" srcOrd="0" destOrd="0" presId="urn:microsoft.com/office/officeart/2008/layout/HorizontalMultiLevelHierarchy"/>
    <dgm:cxn modelId="{F867D973-7B1B-4B3C-A5AA-0B47F63CB9C6}" type="presParOf" srcId="{AD113DF9-619A-4823-A989-07F9DD8C7C16}" destId="{B49E95EE-985F-434A-A02B-4CA35AC5E091}" srcOrd="1" destOrd="0" presId="urn:microsoft.com/office/officeart/2008/layout/HorizontalMultiLevelHierarchy"/>
    <dgm:cxn modelId="{F2D62081-3C6F-4D9F-ACBC-53404A45C6BB}" type="presParOf" srcId="{5411FC21-D83A-420A-8E87-BB481EB32B41}" destId="{83E41230-92F9-4B03-8BD2-C488AEAFD2A5}" srcOrd="10" destOrd="0" presId="urn:microsoft.com/office/officeart/2008/layout/HorizontalMultiLevelHierarchy"/>
    <dgm:cxn modelId="{D0E03C08-105B-4B67-9A28-1E452C6CCAB4}" type="presParOf" srcId="{83E41230-92F9-4B03-8BD2-C488AEAFD2A5}" destId="{3133407A-2943-4BA8-BED2-4CB2FA5BAAB2}" srcOrd="0" destOrd="0" presId="urn:microsoft.com/office/officeart/2008/layout/HorizontalMultiLevelHierarchy"/>
    <dgm:cxn modelId="{2A2D9E02-5395-4635-BD3A-9EE4FF238D78}" type="presParOf" srcId="{5411FC21-D83A-420A-8E87-BB481EB32B41}" destId="{6872D391-71DB-4947-B079-DFF45ABDC00D}" srcOrd="11" destOrd="0" presId="urn:microsoft.com/office/officeart/2008/layout/HorizontalMultiLevelHierarchy"/>
    <dgm:cxn modelId="{0970F2CC-5101-426C-BDA0-76EA0836F52C}" type="presParOf" srcId="{6872D391-71DB-4947-B079-DFF45ABDC00D}" destId="{7F045E03-1326-4771-A6C6-896916DECFF0}" srcOrd="0" destOrd="0" presId="urn:microsoft.com/office/officeart/2008/layout/HorizontalMultiLevelHierarchy"/>
    <dgm:cxn modelId="{1AA8E0C0-67FA-4CA7-9583-251C48FE9494}" type="presParOf" srcId="{6872D391-71DB-4947-B079-DFF45ABDC00D}" destId="{1ECDCFA4-2253-4DC9-A933-FF22E521B887}" srcOrd="1" destOrd="0" presId="urn:microsoft.com/office/officeart/2008/layout/HorizontalMultiLevelHierarchy"/>
    <dgm:cxn modelId="{56BA0E82-2075-434A-810A-BCB6BC7B6A24}" type="presParOf" srcId="{1ECDCFA4-2253-4DC9-A933-FF22E521B887}" destId="{708CCF84-DDCF-48EC-9F12-0EEFAFF120CA}" srcOrd="0" destOrd="0" presId="urn:microsoft.com/office/officeart/2008/layout/HorizontalMultiLevelHierarchy"/>
    <dgm:cxn modelId="{CC1C0795-0E81-478A-9A79-44BAB1286B92}" type="presParOf" srcId="{708CCF84-DDCF-48EC-9F12-0EEFAFF120CA}" destId="{1B7CB623-1B81-47F3-BF4C-79E4A4334275}" srcOrd="0" destOrd="0" presId="urn:microsoft.com/office/officeart/2008/layout/HorizontalMultiLevelHierarchy"/>
    <dgm:cxn modelId="{EFF84591-0E9A-492B-AA2B-8A25D9FDFCE2}" type="presParOf" srcId="{1ECDCFA4-2253-4DC9-A933-FF22E521B887}" destId="{28AF6B86-3FE4-486A-8725-A734340C23E1}" srcOrd="1" destOrd="0" presId="urn:microsoft.com/office/officeart/2008/layout/HorizontalMultiLevelHierarchy"/>
    <dgm:cxn modelId="{54D95DC1-37B1-4B6D-9EB7-8EAA9336CD4C}" type="presParOf" srcId="{28AF6B86-3FE4-486A-8725-A734340C23E1}" destId="{D5A9F2DD-8611-44CB-9309-DA7DCE49C067}" srcOrd="0" destOrd="0" presId="urn:microsoft.com/office/officeart/2008/layout/HorizontalMultiLevelHierarchy"/>
    <dgm:cxn modelId="{7388CC86-34FD-4FCC-9649-89F269E9DEE1}" type="presParOf" srcId="{28AF6B86-3FE4-486A-8725-A734340C23E1}" destId="{B97D4588-F735-400C-8CD9-4F1681A185E6}" srcOrd="1" destOrd="0" presId="urn:microsoft.com/office/officeart/2008/layout/HorizontalMultiLevelHierarchy"/>
    <dgm:cxn modelId="{264F33EE-8CB0-4048-A4FB-1DBD6D4E6A9B}" type="presParOf" srcId="{1ECDCFA4-2253-4DC9-A933-FF22E521B887}" destId="{67F3A4B7-8D98-47B2-8B02-EE6E6C5DD98E}" srcOrd="2" destOrd="0" presId="urn:microsoft.com/office/officeart/2008/layout/HorizontalMultiLevelHierarchy"/>
    <dgm:cxn modelId="{1CBCF4D3-EAA6-48A5-8EE4-9AE173457572}" type="presParOf" srcId="{67F3A4B7-8D98-47B2-8B02-EE6E6C5DD98E}" destId="{A0AB2489-2386-4F11-852B-55756A9A79C1}" srcOrd="0" destOrd="0" presId="urn:microsoft.com/office/officeart/2008/layout/HorizontalMultiLevelHierarchy"/>
    <dgm:cxn modelId="{BAC0D9FC-25BF-4F4A-AF47-B0EB9A4F555C}" type="presParOf" srcId="{1ECDCFA4-2253-4DC9-A933-FF22E521B887}" destId="{008EAF6A-AD43-4251-9BD4-E688D514B918}" srcOrd="3" destOrd="0" presId="urn:microsoft.com/office/officeart/2008/layout/HorizontalMultiLevelHierarchy"/>
    <dgm:cxn modelId="{70AC8D98-94CD-4530-A6B3-D43D0BBB93E8}" type="presParOf" srcId="{008EAF6A-AD43-4251-9BD4-E688D514B918}" destId="{68D9B32B-E46B-440A-B994-7E833AE94A17}" srcOrd="0" destOrd="0" presId="urn:microsoft.com/office/officeart/2008/layout/HorizontalMultiLevelHierarchy"/>
    <dgm:cxn modelId="{260A6022-7131-4CB8-A93C-98B32E0BC4BC}" type="presParOf" srcId="{008EAF6A-AD43-4251-9BD4-E688D514B918}" destId="{DDD87F04-8F75-4ABE-94AE-9BF9D06F5425}" srcOrd="1" destOrd="0" presId="urn:microsoft.com/office/officeart/2008/layout/HorizontalMultiLevelHierarchy"/>
    <dgm:cxn modelId="{376B25BE-D046-474D-95D4-753D228AE49A}" type="presParOf" srcId="{5411FC21-D83A-420A-8E87-BB481EB32B41}" destId="{3FF7A51A-452C-4C9C-BEBC-ADDD7FB667C3}" srcOrd="12" destOrd="0" presId="urn:microsoft.com/office/officeart/2008/layout/HorizontalMultiLevelHierarchy"/>
    <dgm:cxn modelId="{5B520B53-6C1B-4E78-A42D-46CE19791ADD}" type="presParOf" srcId="{3FF7A51A-452C-4C9C-BEBC-ADDD7FB667C3}" destId="{2A566A92-204D-47D9-8B31-85A01CDC8FEB}" srcOrd="0" destOrd="0" presId="urn:microsoft.com/office/officeart/2008/layout/HorizontalMultiLevelHierarchy"/>
    <dgm:cxn modelId="{20A30B12-A0EC-4823-BCC2-93A490393BEF}" type="presParOf" srcId="{5411FC21-D83A-420A-8E87-BB481EB32B41}" destId="{1D309187-E3C7-48A1-BDF1-27D5D4B15611}" srcOrd="13" destOrd="0" presId="urn:microsoft.com/office/officeart/2008/layout/HorizontalMultiLevelHierarchy"/>
    <dgm:cxn modelId="{BCC0FF54-69F4-4075-AEAC-C3E42DB16862}" type="presParOf" srcId="{1D309187-E3C7-48A1-BDF1-27D5D4B15611}" destId="{DF367671-35DF-4F1D-8053-B45E67D69CEB}" srcOrd="0" destOrd="0" presId="urn:microsoft.com/office/officeart/2008/layout/HorizontalMultiLevelHierarchy"/>
    <dgm:cxn modelId="{B081AB89-16C3-4F09-BB54-B958AA7D2248}" type="presParOf" srcId="{1D309187-E3C7-48A1-BDF1-27D5D4B15611}" destId="{277DA48C-EEF0-469F-808B-A0A73CBE281B}" srcOrd="1" destOrd="0" presId="urn:microsoft.com/office/officeart/2008/layout/HorizontalMultiLevelHierarchy"/>
    <dgm:cxn modelId="{0F71BB5D-8FEA-46D0-93A4-1C70C0EB2F13}" type="presParOf" srcId="{5411FC21-D83A-420A-8E87-BB481EB32B41}" destId="{C5F2E386-853E-4CD3-A26C-191C8505325B}" srcOrd="14" destOrd="0" presId="urn:microsoft.com/office/officeart/2008/layout/HorizontalMultiLevelHierarchy"/>
    <dgm:cxn modelId="{76428048-F137-4602-84B5-0A1A08EB3164}" type="presParOf" srcId="{C5F2E386-853E-4CD3-A26C-191C8505325B}" destId="{65EB9826-4329-473D-AD63-41DE77406213}" srcOrd="0" destOrd="0" presId="urn:microsoft.com/office/officeart/2008/layout/HorizontalMultiLevelHierarchy"/>
    <dgm:cxn modelId="{29A0192B-9B81-49BE-8E2E-2D35B45DA445}" type="presParOf" srcId="{5411FC21-D83A-420A-8E87-BB481EB32B41}" destId="{DB223EC9-2C7A-48D6-9800-BFF8016828AE}" srcOrd="15" destOrd="0" presId="urn:microsoft.com/office/officeart/2008/layout/HorizontalMultiLevelHierarchy"/>
    <dgm:cxn modelId="{7B75AEB0-2641-45D5-A4DF-BA1A4DBAEF74}" type="presParOf" srcId="{DB223EC9-2C7A-48D6-9800-BFF8016828AE}" destId="{558D4E3A-186B-45DB-8913-79408F5CBA5E}" srcOrd="0" destOrd="0" presId="urn:microsoft.com/office/officeart/2008/layout/HorizontalMultiLevelHierarchy"/>
    <dgm:cxn modelId="{91517765-B8C4-4A7B-9597-01A9DB05E6B2}" type="presParOf" srcId="{DB223EC9-2C7A-48D6-9800-BFF8016828AE}" destId="{E34CB1E2-0895-4FE9-92B3-0D973EBEF2AB}" srcOrd="1" destOrd="0" presId="urn:microsoft.com/office/officeart/2008/layout/HorizontalMultiLevelHierarchy"/>
    <dgm:cxn modelId="{D83CF370-500B-449C-A44D-0260EE964953}" type="presParOf" srcId="{5411FC21-D83A-420A-8E87-BB481EB32B41}" destId="{A97E1F44-A2AD-4CF8-BD55-907507650435}" srcOrd="16" destOrd="0" presId="urn:microsoft.com/office/officeart/2008/layout/HorizontalMultiLevelHierarchy"/>
    <dgm:cxn modelId="{D952AA6A-8C82-4A7B-9AC4-EE60A9CA8AE1}" type="presParOf" srcId="{A97E1F44-A2AD-4CF8-BD55-907507650435}" destId="{62578E3C-476F-4D2E-B1C5-1FFCAA951014}" srcOrd="0" destOrd="0" presId="urn:microsoft.com/office/officeart/2008/layout/HorizontalMultiLevelHierarchy"/>
    <dgm:cxn modelId="{90EE45C6-EC1A-42C1-B50D-18FF23B0CEC4}" type="presParOf" srcId="{5411FC21-D83A-420A-8E87-BB481EB32B41}" destId="{3C3E97D1-F330-4D6F-8011-48EF12EEE95F}" srcOrd="17" destOrd="0" presId="urn:microsoft.com/office/officeart/2008/layout/HorizontalMultiLevelHierarchy"/>
    <dgm:cxn modelId="{B4229F57-ACD4-46A8-BDF8-EBCCF784079C}" type="presParOf" srcId="{3C3E97D1-F330-4D6F-8011-48EF12EEE95F}" destId="{FF8F5342-C700-47AA-BA04-98FEB2FD1A1A}" srcOrd="0" destOrd="0" presId="urn:microsoft.com/office/officeart/2008/layout/HorizontalMultiLevelHierarchy"/>
    <dgm:cxn modelId="{D3A55BAD-9EB3-4FC7-BE70-47A916AE27AF}" type="presParOf" srcId="{3C3E97D1-F330-4D6F-8011-48EF12EEE95F}" destId="{B9F41F96-03EA-44F4-BB76-C7B404045073}" srcOrd="1" destOrd="0" presId="urn:microsoft.com/office/officeart/2008/layout/HorizontalMultiLevelHierarchy"/>
    <dgm:cxn modelId="{6E13D924-E842-4E91-A329-AD607AB4BC4C}" type="presParOf" srcId="{5411FC21-D83A-420A-8E87-BB481EB32B41}" destId="{B4FC81C0-A33B-448C-A4F9-7B66026BEF8E}" srcOrd="18" destOrd="0" presId="urn:microsoft.com/office/officeart/2008/layout/HorizontalMultiLevelHierarchy"/>
    <dgm:cxn modelId="{D804671B-5EC0-4723-A070-367646CF8868}" type="presParOf" srcId="{B4FC81C0-A33B-448C-A4F9-7B66026BEF8E}" destId="{3EF50F36-2150-486F-BE98-7ED4A7910C14}" srcOrd="0" destOrd="0" presId="urn:microsoft.com/office/officeart/2008/layout/HorizontalMultiLevelHierarchy"/>
    <dgm:cxn modelId="{43C35E10-5E35-4C6D-AEB3-AABA27B8C74E}" type="presParOf" srcId="{5411FC21-D83A-420A-8E87-BB481EB32B41}" destId="{C0B25E3A-BFC7-441D-B5E7-53CAA1FF13E0}" srcOrd="19" destOrd="0" presId="urn:microsoft.com/office/officeart/2008/layout/HorizontalMultiLevelHierarchy"/>
    <dgm:cxn modelId="{F1224946-1EC8-4689-8574-DD8F7073912E}" type="presParOf" srcId="{C0B25E3A-BFC7-441D-B5E7-53CAA1FF13E0}" destId="{94E8D1EF-C9EB-4A7B-9939-3C0FC4B8B6DA}" srcOrd="0" destOrd="0" presId="urn:microsoft.com/office/officeart/2008/layout/HorizontalMultiLevelHierarchy"/>
    <dgm:cxn modelId="{451BFAE1-40BE-43C7-B103-696DA9EA6513}" type="presParOf" srcId="{C0B25E3A-BFC7-441D-B5E7-53CAA1FF13E0}" destId="{447E78A0-ED5D-4FEC-BF8D-45A34F5635F2}" srcOrd="1" destOrd="0" presId="urn:microsoft.com/office/officeart/2008/layout/HorizontalMultiLevelHierarchy"/>
    <dgm:cxn modelId="{F80E3CE2-3CCB-4A11-BCEA-4EBBF803C4E5}" type="presParOf" srcId="{5411FC21-D83A-420A-8E87-BB481EB32B41}" destId="{F9A0A4E0-DA25-451F-8ED1-1D65D2045271}" srcOrd="20" destOrd="0" presId="urn:microsoft.com/office/officeart/2008/layout/HorizontalMultiLevelHierarchy"/>
    <dgm:cxn modelId="{FBE4013B-2276-4C0D-B8F4-E53798ADA463}" type="presParOf" srcId="{F9A0A4E0-DA25-451F-8ED1-1D65D2045271}" destId="{7A95E1E6-0B51-4352-BB62-ABC3799D25AF}" srcOrd="0" destOrd="0" presId="urn:microsoft.com/office/officeart/2008/layout/HorizontalMultiLevelHierarchy"/>
    <dgm:cxn modelId="{EF5044AF-F8C5-4685-8153-4F3B7D24FBB5}" type="presParOf" srcId="{5411FC21-D83A-420A-8E87-BB481EB32B41}" destId="{22BB6B21-615F-49A8-977A-F67C0527CE89}" srcOrd="21" destOrd="0" presId="urn:microsoft.com/office/officeart/2008/layout/HorizontalMultiLevelHierarchy"/>
    <dgm:cxn modelId="{DAF178D6-42F1-41BA-8257-1535FBA21E5B}" type="presParOf" srcId="{22BB6B21-615F-49A8-977A-F67C0527CE89}" destId="{140A7B8C-04E5-4110-BCEB-7737B859527F}" srcOrd="0" destOrd="0" presId="urn:microsoft.com/office/officeart/2008/layout/HorizontalMultiLevelHierarchy"/>
    <dgm:cxn modelId="{07D6F8B4-916C-4CF4-AC5F-D2D9F9A672C1}" type="presParOf" srcId="{22BB6B21-615F-49A8-977A-F67C0527CE89}" destId="{BF267853-1C58-4E0E-87B3-095FEB30F695}" srcOrd="1" destOrd="0" presId="urn:microsoft.com/office/officeart/2008/layout/HorizontalMultiLevelHierarchy"/>
    <dgm:cxn modelId="{2C4ADB5B-B78D-428D-B8B6-049C21BB588D}" type="presParOf" srcId="{09116373-DF94-4E70-BF63-3DFB84786913}" destId="{29774AE3-F546-4561-A27C-D2BFCEFB7B09}" srcOrd="2" destOrd="0" presId="urn:microsoft.com/office/officeart/2008/layout/HorizontalMultiLevelHierarchy"/>
    <dgm:cxn modelId="{1B4FB0B1-3EA9-4D3F-9FF4-74DCBBA0FFD0}" type="presParOf" srcId="{29774AE3-F546-4561-A27C-D2BFCEFB7B09}" destId="{438FA3CE-BD63-4433-924C-324B6C1643D4}" srcOrd="0" destOrd="0" presId="urn:microsoft.com/office/officeart/2008/layout/HorizontalMultiLevelHierarchy"/>
    <dgm:cxn modelId="{6ADCD97F-51DB-4E4A-872C-2D6CC1AAC566}" type="presParOf" srcId="{29774AE3-F546-4561-A27C-D2BFCEFB7B09}" destId="{B1B800F6-3B2C-4D90-834B-5BC67C9C5A4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8DC255-0994-41BF-B6C7-C109E3997434}">
      <dsp:nvSpPr>
        <dsp:cNvPr id="0" name=""/>
        <dsp:cNvSpPr/>
      </dsp:nvSpPr>
      <dsp:spPr>
        <a:xfrm>
          <a:off x="1781543" y="3882683"/>
          <a:ext cx="534620" cy="3615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7310" y="0"/>
              </a:lnTo>
              <a:lnTo>
                <a:pt x="267310" y="3615606"/>
              </a:lnTo>
              <a:lnTo>
                <a:pt x="534620" y="36156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/>
        </a:p>
      </dsp:txBody>
      <dsp:txXfrm>
        <a:off x="1957480" y="5599113"/>
        <a:ext cx="182745" cy="182745"/>
      </dsp:txXfrm>
    </dsp:sp>
    <dsp:sp modelId="{F9A0A4E0-DA25-451F-8ED1-1D65D2045271}">
      <dsp:nvSpPr>
        <dsp:cNvPr id="0" name=""/>
        <dsp:cNvSpPr/>
      </dsp:nvSpPr>
      <dsp:spPr>
        <a:xfrm>
          <a:off x="1781543" y="3882683"/>
          <a:ext cx="534620" cy="2958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7310" y="0"/>
              </a:lnTo>
              <a:lnTo>
                <a:pt x="267310" y="2958223"/>
              </a:lnTo>
              <a:lnTo>
                <a:pt x="534620" y="29582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973700" y="5286641"/>
        <a:ext cx="150307" cy="150307"/>
      </dsp:txXfrm>
    </dsp:sp>
    <dsp:sp modelId="{B4FC81C0-A33B-448C-A4F9-7B66026BEF8E}">
      <dsp:nvSpPr>
        <dsp:cNvPr id="0" name=""/>
        <dsp:cNvSpPr/>
      </dsp:nvSpPr>
      <dsp:spPr>
        <a:xfrm>
          <a:off x="1781543" y="3882683"/>
          <a:ext cx="534620" cy="2300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7310" y="0"/>
              </a:lnTo>
              <a:lnTo>
                <a:pt x="267310" y="2300840"/>
              </a:lnTo>
              <a:lnTo>
                <a:pt x="534620" y="23008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989800" y="4974049"/>
        <a:ext cx="118106" cy="118106"/>
      </dsp:txXfrm>
    </dsp:sp>
    <dsp:sp modelId="{A97E1F44-A2AD-4CF8-BD55-907507650435}">
      <dsp:nvSpPr>
        <dsp:cNvPr id="0" name=""/>
        <dsp:cNvSpPr/>
      </dsp:nvSpPr>
      <dsp:spPr>
        <a:xfrm>
          <a:off x="1781543" y="3882683"/>
          <a:ext cx="553681" cy="1633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6840" y="0"/>
              </a:lnTo>
              <a:lnTo>
                <a:pt x="276840" y="1633933"/>
              </a:lnTo>
              <a:lnTo>
                <a:pt x="553681" y="16339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015254" y="4656519"/>
        <a:ext cx="86259" cy="86259"/>
      </dsp:txXfrm>
    </dsp:sp>
    <dsp:sp modelId="{C5F2E386-853E-4CD3-A26C-191C8505325B}">
      <dsp:nvSpPr>
        <dsp:cNvPr id="0" name=""/>
        <dsp:cNvSpPr/>
      </dsp:nvSpPr>
      <dsp:spPr>
        <a:xfrm>
          <a:off x="1781543" y="3882683"/>
          <a:ext cx="534620" cy="986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7310" y="0"/>
              </a:lnTo>
              <a:lnTo>
                <a:pt x="267310" y="986074"/>
              </a:lnTo>
              <a:lnTo>
                <a:pt x="534620" y="986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020811" y="4347678"/>
        <a:ext cx="56083" cy="56083"/>
      </dsp:txXfrm>
    </dsp:sp>
    <dsp:sp modelId="{3FF7A51A-452C-4C9C-BEBC-ADDD7FB667C3}">
      <dsp:nvSpPr>
        <dsp:cNvPr id="0" name=""/>
        <dsp:cNvSpPr/>
      </dsp:nvSpPr>
      <dsp:spPr>
        <a:xfrm>
          <a:off x="1781543" y="3882683"/>
          <a:ext cx="534620" cy="328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7310" y="0"/>
              </a:lnTo>
              <a:lnTo>
                <a:pt x="267310" y="328691"/>
              </a:lnTo>
              <a:lnTo>
                <a:pt x="534620" y="3286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033164" y="4031339"/>
        <a:ext cx="31379" cy="31379"/>
      </dsp:txXfrm>
    </dsp:sp>
    <dsp:sp modelId="{83E41230-92F9-4B03-8BD2-C488AEAFD2A5}">
      <dsp:nvSpPr>
        <dsp:cNvPr id="0" name=""/>
        <dsp:cNvSpPr/>
      </dsp:nvSpPr>
      <dsp:spPr>
        <a:xfrm>
          <a:off x="1781543" y="3553991"/>
          <a:ext cx="534620" cy="328691"/>
        </a:xfrm>
        <a:custGeom>
          <a:avLst/>
          <a:gdLst/>
          <a:ahLst/>
          <a:cxnLst/>
          <a:rect l="0" t="0" r="0" b="0"/>
          <a:pathLst>
            <a:path>
              <a:moveTo>
                <a:pt x="0" y="328691"/>
              </a:moveTo>
              <a:lnTo>
                <a:pt x="267310" y="328691"/>
              </a:lnTo>
              <a:lnTo>
                <a:pt x="267310" y="0"/>
              </a:lnTo>
              <a:lnTo>
                <a:pt x="53462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033164" y="3702647"/>
        <a:ext cx="31379" cy="31379"/>
      </dsp:txXfrm>
    </dsp:sp>
    <dsp:sp modelId="{5B6BA412-D04D-4A0F-AA85-B9662C93D1BE}">
      <dsp:nvSpPr>
        <dsp:cNvPr id="0" name=""/>
        <dsp:cNvSpPr/>
      </dsp:nvSpPr>
      <dsp:spPr>
        <a:xfrm>
          <a:off x="1781543" y="2896608"/>
          <a:ext cx="534620" cy="986074"/>
        </a:xfrm>
        <a:custGeom>
          <a:avLst/>
          <a:gdLst/>
          <a:ahLst/>
          <a:cxnLst/>
          <a:rect l="0" t="0" r="0" b="0"/>
          <a:pathLst>
            <a:path>
              <a:moveTo>
                <a:pt x="0" y="986074"/>
              </a:moveTo>
              <a:lnTo>
                <a:pt x="267310" y="986074"/>
              </a:lnTo>
              <a:lnTo>
                <a:pt x="267310" y="0"/>
              </a:lnTo>
              <a:lnTo>
                <a:pt x="53462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020811" y="3361603"/>
        <a:ext cx="56083" cy="56083"/>
      </dsp:txXfrm>
    </dsp:sp>
    <dsp:sp modelId="{CF254335-F552-4B35-B1B8-349054EE407A}">
      <dsp:nvSpPr>
        <dsp:cNvPr id="0" name=""/>
        <dsp:cNvSpPr/>
      </dsp:nvSpPr>
      <dsp:spPr>
        <a:xfrm>
          <a:off x="1781543" y="2239225"/>
          <a:ext cx="534620" cy="1643457"/>
        </a:xfrm>
        <a:custGeom>
          <a:avLst/>
          <a:gdLst/>
          <a:ahLst/>
          <a:cxnLst/>
          <a:rect l="0" t="0" r="0" b="0"/>
          <a:pathLst>
            <a:path>
              <a:moveTo>
                <a:pt x="0" y="1643457"/>
              </a:moveTo>
              <a:lnTo>
                <a:pt x="267310" y="1643457"/>
              </a:lnTo>
              <a:lnTo>
                <a:pt x="267310" y="0"/>
              </a:lnTo>
              <a:lnTo>
                <a:pt x="53462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005647" y="3017748"/>
        <a:ext cx="86411" cy="86411"/>
      </dsp:txXfrm>
    </dsp:sp>
    <dsp:sp modelId="{9C4C2BC4-7402-4C55-AE6F-C142FD39D54D}">
      <dsp:nvSpPr>
        <dsp:cNvPr id="0" name=""/>
        <dsp:cNvSpPr/>
      </dsp:nvSpPr>
      <dsp:spPr>
        <a:xfrm>
          <a:off x="1781543" y="1581842"/>
          <a:ext cx="534620" cy="2300840"/>
        </a:xfrm>
        <a:custGeom>
          <a:avLst/>
          <a:gdLst/>
          <a:ahLst/>
          <a:cxnLst/>
          <a:rect l="0" t="0" r="0" b="0"/>
          <a:pathLst>
            <a:path>
              <a:moveTo>
                <a:pt x="0" y="2300840"/>
              </a:moveTo>
              <a:lnTo>
                <a:pt x="267310" y="2300840"/>
              </a:lnTo>
              <a:lnTo>
                <a:pt x="267310" y="0"/>
              </a:lnTo>
              <a:lnTo>
                <a:pt x="53462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989800" y="2673209"/>
        <a:ext cx="118106" cy="118106"/>
      </dsp:txXfrm>
    </dsp:sp>
    <dsp:sp modelId="{1FB7277C-9B2B-4A2E-A8D9-3F57A81F6839}">
      <dsp:nvSpPr>
        <dsp:cNvPr id="0" name=""/>
        <dsp:cNvSpPr/>
      </dsp:nvSpPr>
      <dsp:spPr>
        <a:xfrm>
          <a:off x="1781543" y="924459"/>
          <a:ext cx="534620" cy="2958223"/>
        </a:xfrm>
        <a:custGeom>
          <a:avLst/>
          <a:gdLst/>
          <a:ahLst/>
          <a:cxnLst/>
          <a:rect l="0" t="0" r="0" b="0"/>
          <a:pathLst>
            <a:path>
              <a:moveTo>
                <a:pt x="0" y="2958223"/>
              </a:moveTo>
              <a:lnTo>
                <a:pt x="267310" y="2958223"/>
              </a:lnTo>
              <a:lnTo>
                <a:pt x="267310" y="0"/>
              </a:lnTo>
              <a:lnTo>
                <a:pt x="53462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973700" y="2328417"/>
        <a:ext cx="150307" cy="150307"/>
      </dsp:txXfrm>
    </dsp:sp>
    <dsp:sp modelId="{89E76B7B-52FB-4707-9903-8D07F3B5252C}">
      <dsp:nvSpPr>
        <dsp:cNvPr id="0" name=""/>
        <dsp:cNvSpPr/>
      </dsp:nvSpPr>
      <dsp:spPr>
        <a:xfrm>
          <a:off x="1781543" y="267076"/>
          <a:ext cx="534620" cy="3615606"/>
        </a:xfrm>
        <a:custGeom>
          <a:avLst/>
          <a:gdLst/>
          <a:ahLst/>
          <a:cxnLst/>
          <a:rect l="0" t="0" r="0" b="0"/>
          <a:pathLst>
            <a:path>
              <a:moveTo>
                <a:pt x="0" y="3615606"/>
              </a:moveTo>
              <a:lnTo>
                <a:pt x="267310" y="3615606"/>
              </a:lnTo>
              <a:lnTo>
                <a:pt x="267310" y="0"/>
              </a:lnTo>
              <a:lnTo>
                <a:pt x="53462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957480" y="1983506"/>
        <a:ext cx="182745" cy="182745"/>
      </dsp:txXfrm>
    </dsp:sp>
    <dsp:sp modelId="{2835C238-3F75-41AF-8341-04CC2EE9070C}">
      <dsp:nvSpPr>
        <dsp:cNvPr id="0" name=""/>
        <dsp:cNvSpPr/>
      </dsp:nvSpPr>
      <dsp:spPr>
        <a:xfrm rot="16200000">
          <a:off x="134626" y="3619729"/>
          <a:ext cx="2767928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Начелник Општинске управе 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34626" y="3619729"/>
        <a:ext cx="2767928" cy="525906"/>
      </dsp:txXfrm>
    </dsp:sp>
    <dsp:sp modelId="{A98844EE-3F80-4567-9FA1-8E12EA419DA3}">
      <dsp:nvSpPr>
        <dsp:cNvPr id="0" name=""/>
        <dsp:cNvSpPr/>
      </dsp:nvSpPr>
      <dsp:spPr>
        <a:xfrm>
          <a:off x="2316164" y="4123"/>
          <a:ext cx="1724972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финансије </a:t>
          </a:r>
          <a:endParaRPr lang="en-GB" sz="900" kern="1200">
            <a:solidFill>
              <a:srgbClr val="FF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16164" y="4123"/>
        <a:ext cx="1724972" cy="525906"/>
      </dsp:txXfrm>
    </dsp:sp>
    <dsp:sp modelId="{6E94E6D6-3AA1-4BEE-9B5D-E147DB6E1722}">
      <dsp:nvSpPr>
        <dsp:cNvPr id="0" name=""/>
        <dsp:cNvSpPr/>
      </dsp:nvSpPr>
      <dsp:spPr>
        <a:xfrm>
          <a:off x="2316164" y="661506"/>
          <a:ext cx="1724972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општу управу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16164" y="661506"/>
        <a:ext cx="1724972" cy="525906"/>
      </dsp:txXfrm>
    </dsp:sp>
    <dsp:sp modelId="{CD9306CD-9FFA-4986-8C5D-AF06C879E4F6}">
      <dsp:nvSpPr>
        <dsp:cNvPr id="0" name=""/>
        <dsp:cNvSpPr/>
      </dsp:nvSpPr>
      <dsp:spPr>
        <a:xfrm>
          <a:off x="2316164" y="1318889"/>
          <a:ext cx="1724972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заједничке послове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16164" y="1318889"/>
        <a:ext cx="1724972" cy="525906"/>
      </dsp:txXfrm>
    </dsp:sp>
    <dsp:sp modelId="{EFF75FD4-572C-4D29-AF68-96F7BABDD808}">
      <dsp:nvSpPr>
        <dsp:cNvPr id="0" name=""/>
        <dsp:cNvSpPr/>
      </dsp:nvSpPr>
      <dsp:spPr>
        <a:xfrm>
          <a:off x="2316164" y="1976272"/>
          <a:ext cx="1724972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утврђивање и наплату јавних прихода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16164" y="1976272"/>
        <a:ext cx="1724972" cy="525906"/>
      </dsp:txXfrm>
    </dsp:sp>
    <dsp:sp modelId="{B066CE49-9C23-495B-9B4B-DBA9D31433D5}">
      <dsp:nvSpPr>
        <dsp:cNvPr id="0" name=""/>
        <dsp:cNvSpPr/>
      </dsp:nvSpPr>
      <dsp:spPr>
        <a:xfrm>
          <a:off x="2316164" y="2633655"/>
          <a:ext cx="1724972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урбанизам, грађевинарство, имовинско-праве и стамбене послове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16164" y="2633655"/>
        <a:ext cx="1724972" cy="525906"/>
      </dsp:txXfrm>
    </dsp:sp>
    <dsp:sp modelId="{7F045E03-1326-4771-A6C6-896916DECFF0}">
      <dsp:nvSpPr>
        <dsp:cNvPr id="0" name=""/>
        <dsp:cNvSpPr/>
      </dsp:nvSpPr>
      <dsp:spPr>
        <a:xfrm>
          <a:off x="2316164" y="3291038"/>
          <a:ext cx="1724972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друштвене делатности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16164" y="3291038"/>
        <a:ext cx="1724972" cy="525906"/>
      </dsp:txXfrm>
    </dsp:sp>
    <dsp:sp modelId="{DF367671-35DF-4F1D-8053-B45E67D69CEB}">
      <dsp:nvSpPr>
        <dsp:cNvPr id="0" name=""/>
        <dsp:cNvSpPr/>
      </dsp:nvSpPr>
      <dsp:spPr>
        <a:xfrm>
          <a:off x="2316164" y="3948421"/>
          <a:ext cx="1724972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локални економски развој, привреду и пољопривреду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16164" y="3948421"/>
        <a:ext cx="1724972" cy="525906"/>
      </dsp:txXfrm>
    </dsp:sp>
    <dsp:sp modelId="{558D4E3A-186B-45DB-8913-79408F5CBA5E}">
      <dsp:nvSpPr>
        <dsp:cNvPr id="0" name=""/>
        <dsp:cNvSpPr/>
      </dsp:nvSpPr>
      <dsp:spPr>
        <a:xfrm>
          <a:off x="2316164" y="4605804"/>
          <a:ext cx="1724972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инспекцијске послове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16164" y="4605804"/>
        <a:ext cx="1724972" cy="525906"/>
      </dsp:txXfrm>
    </dsp:sp>
    <dsp:sp modelId="{FF8F5342-C700-47AA-BA04-98FEB2FD1A1A}">
      <dsp:nvSpPr>
        <dsp:cNvPr id="0" name=""/>
        <dsp:cNvSpPr/>
      </dsp:nvSpPr>
      <dsp:spPr>
        <a:xfrm>
          <a:off x="2335224" y="5253663"/>
          <a:ext cx="1724972" cy="525906"/>
        </a:xfrm>
        <a:prstGeom prst="rect">
          <a:avLst/>
        </a:pr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јавне набавке</a:t>
          </a:r>
          <a:endParaRPr lang="en-GB" sz="900" b="1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35224" y="5253663"/>
        <a:ext cx="1724972" cy="525906"/>
      </dsp:txXfrm>
    </dsp:sp>
    <dsp:sp modelId="{94E8D1EF-C9EB-4A7B-9939-3C0FC4B8B6DA}">
      <dsp:nvSpPr>
        <dsp:cNvPr id="0" name=""/>
        <dsp:cNvSpPr/>
      </dsp:nvSpPr>
      <dsp:spPr>
        <a:xfrm>
          <a:off x="2316164" y="5920570"/>
          <a:ext cx="1724972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управљање људским ресурсима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16164" y="5920570"/>
        <a:ext cx="1724972" cy="525906"/>
      </dsp:txXfrm>
    </dsp:sp>
    <dsp:sp modelId="{140A7B8C-04E5-4110-BCEB-7737B859527F}">
      <dsp:nvSpPr>
        <dsp:cNvPr id="0" name=""/>
        <dsp:cNvSpPr/>
      </dsp:nvSpPr>
      <dsp:spPr>
        <a:xfrm>
          <a:off x="2316164" y="6577953"/>
          <a:ext cx="1724972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Скупштинске послове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16164" y="6577953"/>
        <a:ext cx="1724972" cy="525906"/>
      </dsp:txXfrm>
    </dsp:sp>
    <dsp:sp modelId="{18A35644-0CAA-4B37-8FC3-C958C895A49A}">
      <dsp:nvSpPr>
        <dsp:cNvPr id="0" name=""/>
        <dsp:cNvSpPr/>
      </dsp:nvSpPr>
      <dsp:spPr>
        <a:xfrm>
          <a:off x="2316164" y="7235336"/>
          <a:ext cx="1724972" cy="525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000" b="1" kern="1200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буџетске инспекције, ревизије и интерне контроле</a:t>
          </a:r>
          <a:endParaRPr lang="en-GB" sz="1200" kern="1200">
            <a:solidFill>
              <a:srgbClr val="FF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316164" y="7235336"/>
        <a:ext cx="1724972" cy="5259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A0A4E0-DA25-451F-8ED1-1D65D2045271}">
      <dsp:nvSpPr>
        <dsp:cNvPr id="0" name=""/>
        <dsp:cNvSpPr/>
      </dsp:nvSpPr>
      <dsp:spPr>
        <a:xfrm>
          <a:off x="982400" y="3785190"/>
          <a:ext cx="471471" cy="2952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5735" y="0"/>
              </a:lnTo>
              <a:lnTo>
                <a:pt x="235735" y="2952493"/>
              </a:lnTo>
              <a:lnTo>
                <a:pt x="471471" y="29524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143388" y="5186689"/>
        <a:ext cx="149494" cy="149494"/>
      </dsp:txXfrm>
    </dsp:sp>
    <dsp:sp modelId="{B4FC81C0-A33B-448C-A4F9-7B66026BEF8E}">
      <dsp:nvSpPr>
        <dsp:cNvPr id="0" name=""/>
        <dsp:cNvSpPr/>
      </dsp:nvSpPr>
      <dsp:spPr>
        <a:xfrm>
          <a:off x="982400" y="3785190"/>
          <a:ext cx="471471" cy="23727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5735" y="0"/>
              </a:lnTo>
              <a:lnTo>
                <a:pt x="235735" y="2372759"/>
              </a:lnTo>
              <a:lnTo>
                <a:pt x="471471" y="23727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157657" y="4911091"/>
        <a:ext cx="120957" cy="120957"/>
      </dsp:txXfrm>
    </dsp:sp>
    <dsp:sp modelId="{A97E1F44-A2AD-4CF8-BD55-907507650435}">
      <dsp:nvSpPr>
        <dsp:cNvPr id="0" name=""/>
        <dsp:cNvSpPr/>
      </dsp:nvSpPr>
      <dsp:spPr>
        <a:xfrm>
          <a:off x="982400" y="3785190"/>
          <a:ext cx="471471" cy="1793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5735" y="0"/>
              </a:lnTo>
              <a:lnTo>
                <a:pt x="235735" y="1793025"/>
              </a:lnTo>
              <a:lnTo>
                <a:pt x="471471" y="17930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171786" y="4635354"/>
        <a:ext cx="92698" cy="92698"/>
      </dsp:txXfrm>
    </dsp:sp>
    <dsp:sp modelId="{C5F2E386-853E-4CD3-A26C-191C8505325B}">
      <dsp:nvSpPr>
        <dsp:cNvPr id="0" name=""/>
        <dsp:cNvSpPr/>
      </dsp:nvSpPr>
      <dsp:spPr>
        <a:xfrm>
          <a:off x="982400" y="3785190"/>
          <a:ext cx="471471" cy="1213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5735" y="0"/>
              </a:lnTo>
              <a:lnTo>
                <a:pt x="235735" y="1213292"/>
              </a:lnTo>
              <a:lnTo>
                <a:pt x="471471" y="1213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185594" y="4359294"/>
        <a:ext cx="65083" cy="65083"/>
      </dsp:txXfrm>
    </dsp:sp>
    <dsp:sp modelId="{3FF7A51A-452C-4C9C-BEBC-ADDD7FB667C3}">
      <dsp:nvSpPr>
        <dsp:cNvPr id="0" name=""/>
        <dsp:cNvSpPr/>
      </dsp:nvSpPr>
      <dsp:spPr>
        <a:xfrm>
          <a:off x="982400" y="3785190"/>
          <a:ext cx="471471" cy="633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5735" y="0"/>
              </a:lnTo>
              <a:lnTo>
                <a:pt x="235735" y="633558"/>
              </a:lnTo>
              <a:lnTo>
                <a:pt x="471471" y="6335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198392" y="4082226"/>
        <a:ext cx="39486" cy="39486"/>
      </dsp:txXfrm>
    </dsp:sp>
    <dsp:sp modelId="{67F3A4B7-8D98-47B2-8B02-EE6E6C5DD98E}">
      <dsp:nvSpPr>
        <dsp:cNvPr id="0" name=""/>
        <dsp:cNvSpPr/>
      </dsp:nvSpPr>
      <dsp:spPr>
        <a:xfrm>
          <a:off x="2975093" y="3839015"/>
          <a:ext cx="309218" cy="460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4609" y="0"/>
              </a:lnTo>
              <a:lnTo>
                <a:pt x="154609" y="460948"/>
              </a:lnTo>
              <a:lnTo>
                <a:pt x="309218" y="4609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115826" y="4055613"/>
        <a:ext cx="27752" cy="27752"/>
      </dsp:txXfrm>
    </dsp:sp>
    <dsp:sp modelId="{708CCF84-DDCF-48EC-9F12-0EEFAFF120CA}">
      <dsp:nvSpPr>
        <dsp:cNvPr id="0" name=""/>
        <dsp:cNvSpPr/>
      </dsp:nvSpPr>
      <dsp:spPr>
        <a:xfrm>
          <a:off x="2975093" y="3549148"/>
          <a:ext cx="304244" cy="289866"/>
        </a:xfrm>
        <a:custGeom>
          <a:avLst/>
          <a:gdLst/>
          <a:ahLst/>
          <a:cxnLst/>
          <a:rect l="0" t="0" r="0" b="0"/>
          <a:pathLst>
            <a:path>
              <a:moveTo>
                <a:pt x="0" y="289866"/>
              </a:moveTo>
              <a:lnTo>
                <a:pt x="152122" y="289866"/>
              </a:lnTo>
              <a:lnTo>
                <a:pt x="152122" y="0"/>
              </a:lnTo>
              <a:lnTo>
                <a:pt x="30424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116710" y="3683576"/>
        <a:ext cx="21011" cy="21011"/>
      </dsp:txXfrm>
    </dsp:sp>
    <dsp:sp modelId="{83E41230-92F9-4B03-8BD2-C488AEAFD2A5}">
      <dsp:nvSpPr>
        <dsp:cNvPr id="0" name=""/>
        <dsp:cNvSpPr/>
      </dsp:nvSpPr>
      <dsp:spPr>
        <a:xfrm>
          <a:off x="982400" y="3739470"/>
          <a:ext cx="4714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5735" y="45720"/>
              </a:lnTo>
              <a:lnTo>
                <a:pt x="235735" y="99544"/>
              </a:lnTo>
              <a:lnTo>
                <a:pt x="471471" y="995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206272" y="3773327"/>
        <a:ext cx="23726" cy="23726"/>
      </dsp:txXfrm>
    </dsp:sp>
    <dsp:sp modelId="{5B6BA412-D04D-4A0F-AA85-B9662C93D1BE}">
      <dsp:nvSpPr>
        <dsp:cNvPr id="0" name=""/>
        <dsp:cNvSpPr/>
      </dsp:nvSpPr>
      <dsp:spPr>
        <a:xfrm>
          <a:off x="982400" y="3151632"/>
          <a:ext cx="471471" cy="633558"/>
        </a:xfrm>
        <a:custGeom>
          <a:avLst/>
          <a:gdLst/>
          <a:ahLst/>
          <a:cxnLst/>
          <a:rect l="0" t="0" r="0" b="0"/>
          <a:pathLst>
            <a:path>
              <a:moveTo>
                <a:pt x="0" y="633558"/>
              </a:moveTo>
              <a:lnTo>
                <a:pt x="235735" y="633558"/>
              </a:lnTo>
              <a:lnTo>
                <a:pt x="235735" y="0"/>
              </a:lnTo>
              <a:lnTo>
                <a:pt x="47147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198392" y="3448667"/>
        <a:ext cx="39486" cy="39486"/>
      </dsp:txXfrm>
    </dsp:sp>
    <dsp:sp modelId="{5A29F628-EC4B-47BC-B639-9452B979E90F}">
      <dsp:nvSpPr>
        <dsp:cNvPr id="0" name=""/>
        <dsp:cNvSpPr/>
      </dsp:nvSpPr>
      <dsp:spPr>
        <a:xfrm>
          <a:off x="2975093" y="2571898"/>
          <a:ext cx="304244" cy="289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22" y="0"/>
              </a:lnTo>
              <a:lnTo>
                <a:pt x="152122" y="289866"/>
              </a:lnTo>
              <a:lnTo>
                <a:pt x="304244" y="2898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116710" y="2706326"/>
        <a:ext cx="21011" cy="21011"/>
      </dsp:txXfrm>
    </dsp:sp>
    <dsp:sp modelId="{5B0FA4AC-93A2-4ABB-9ED9-A6A9CFB73048}">
      <dsp:nvSpPr>
        <dsp:cNvPr id="0" name=""/>
        <dsp:cNvSpPr/>
      </dsp:nvSpPr>
      <dsp:spPr>
        <a:xfrm>
          <a:off x="2975093" y="2282031"/>
          <a:ext cx="304244" cy="289866"/>
        </a:xfrm>
        <a:custGeom>
          <a:avLst/>
          <a:gdLst/>
          <a:ahLst/>
          <a:cxnLst/>
          <a:rect l="0" t="0" r="0" b="0"/>
          <a:pathLst>
            <a:path>
              <a:moveTo>
                <a:pt x="0" y="289866"/>
              </a:moveTo>
              <a:lnTo>
                <a:pt x="152122" y="289866"/>
              </a:lnTo>
              <a:lnTo>
                <a:pt x="152122" y="0"/>
              </a:lnTo>
              <a:lnTo>
                <a:pt x="30424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116710" y="2416459"/>
        <a:ext cx="21011" cy="21011"/>
      </dsp:txXfrm>
    </dsp:sp>
    <dsp:sp modelId="{CF254335-F552-4B35-B1B8-349054EE407A}">
      <dsp:nvSpPr>
        <dsp:cNvPr id="0" name=""/>
        <dsp:cNvSpPr/>
      </dsp:nvSpPr>
      <dsp:spPr>
        <a:xfrm>
          <a:off x="982400" y="2571898"/>
          <a:ext cx="471471" cy="1213292"/>
        </a:xfrm>
        <a:custGeom>
          <a:avLst/>
          <a:gdLst/>
          <a:ahLst/>
          <a:cxnLst/>
          <a:rect l="0" t="0" r="0" b="0"/>
          <a:pathLst>
            <a:path>
              <a:moveTo>
                <a:pt x="0" y="1213292"/>
              </a:moveTo>
              <a:lnTo>
                <a:pt x="235735" y="1213292"/>
              </a:lnTo>
              <a:lnTo>
                <a:pt x="235735" y="0"/>
              </a:lnTo>
              <a:lnTo>
                <a:pt x="47147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185594" y="3146002"/>
        <a:ext cx="65083" cy="65083"/>
      </dsp:txXfrm>
    </dsp:sp>
    <dsp:sp modelId="{9C4C2BC4-7402-4C55-AE6F-C142FD39D54D}">
      <dsp:nvSpPr>
        <dsp:cNvPr id="0" name=""/>
        <dsp:cNvSpPr/>
      </dsp:nvSpPr>
      <dsp:spPr>
        <a:xfrm>
          <a:off x="982400" y="1992164"/>
          <a:ext cx="471471" cy="1793025"/>
        </a:xfrm>
        <a:custGeom>
          <a:avLst/>
          <a:gdLst/>
          <a:ahLst/>
          <a:cxnLst/>
          <a:rect l="0" t="0" r="0" b="0"/>
          <a:pathLst>
            <a:path>
              <a:moveTo>
                <a:pt x="0" y="1793025"/>
              </a:moveTo>
              <a:lnTo>
                <a:pt x="235735" y="1793025"/>
              </a:lnTo>
              <a:lnTo>
                <a:pt x="235735" y="0"/>
              </a:lnTo>
              <a:lnTo>
                <a:pt x="47147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171786" y="2842328"/>
        <a:ext cx="92698" cy="92698"/>
      </dsp:txXfrm>
    </dsp:sp>
    <dsp:sp modelId="{1FB7277C-9B2B-4A2E-A8D9-3F57A81F6839}">
      <dsp:nvSpPr>
        <dsp:cNvPr id="0" name=""/>
        <dsp:cNvSpPr/>
      </dsp:nvSpPr>
      <dsp:spPr>
        <a:xfrm>
          <a:off x="982400" y="1412430"/>
          <a:ext cx="471471" cy="2372759"/>
        </a:xfrm>
        <a:custGeom>
          <a:avLst/>
          <a:gdLst/>
          <a:ahLst/>
          <a:cxnLst/>
          <a:rect l="0" t="0" r="0" b="0"/>
          <a:pathLst>
            <a:path>
              <a:moveTo>
                <a:pt x="0" y="2372759"/>
              </a:moveTo>
              <a:lnTo>
                <a:pt x="235735" y="2372759"/>
              </a:lnTo>
              <a:lnTo>
                <a:pt x="235735" y="0"/>
              </a:lnTo>
              <a:lnTo>
                <a:pt x="47147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157657" y="2538332"/>
        <a:ext cx="120957" cy="120957"/>
      </dsp:txXfrm>
    </dsp:sp>
    <dsp:sp modelId="{07256072-38C6-41C5-8D07-865D6A71E7AD}">
      <dsp:nvSpPr>
        <dsp:cNvPr id="0" name=""/>
        <dsp:cNvSpPr/>
      </dsp:nvSpPr>
      <dsp:spPr>
        <a:xfrm>
          <a:off x="2975093" y="832697"/>
          <a:ext cx="304244" cy="579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22" y="0"/>
              </a:lnTo>
              <a:lnTo>
                <a:pt x="152122" y="579733"/>
              </a:lnTo>
              <a:lnTo>
                <a:pt x="304244" y="5797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110847" y="1106196"/>
        <a:ext cx="32735" cy="32735"/>
      </dsp:txXfrm>
    </dsp:sp>
    <dsp:sp modelId="{EF309139-0DBF-4667-A87D-B166033DD3C4}">
      <dsp:nvSpPr>
        <dsp:cNvPr id="0" name=""/>
        <dsp:cNvSpPr/>
      </dsp:nvSpPr>
      <dsp:spPr>
        <a:xfrm>
          <a:off x="2975093" y="786977"/>
          <a:ext cx="3042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24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119609" y="825091"/>
        <a:ext cx="15212" cy="15212"/>
      </dsp:txXfrm>
    </dsp:sp>
    <dsp:sp modelId="{90FDAF3C-46B8-4C84-98BB-320E697015CD}">
      <dsp:nvSpPr>
        <dsp:cNvPr id="0" name=""/>
        <dsp:cNvSpPr/>
      </dsp:nvSpPr>
      <dsp:spPr>
        <a:xfrm>
          <a:off x="2975093" y="252963"/>
          <a:ext cx="304244" cy="579733"/>
        </a:xfrm>
        <a:custGeom>
          <a:avLst/>
          <a:gdLst/>
          <a:ahLst/>
          <a:cxnLst/>
          <a:rect l="0" t="0" r="0" b="0"/>
          <a:pathLst>
            <a:path>
              <a:moveTo>
                <a:pt x="0" y="579733"/>
              </a:moveTo>
              <a:lnTo>
                <a:pt x="152122" y="579733"/>
              </a:lnTo>
              <a:lnTo>
                <a:pt x="152122" y="0"/>
              </a:lnTo>
              <a:lnTo>
                <a:pt x="30424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110847" y="526462"/>
        <a:ext cx="32735" cy="32735"/>
      </dsp:txXfrm>
    </dsp:sp>
    <dsp:sp modelId="{89E76B7B-52FB-4707-9903-8D07F3B5252C}">
      <dsp:nvSpPr>
        <dsp:cNvPr id="0" name=""/>
        <dsp:cNvSpPr/>
      </dsp:nvSpPr>
      <dsp:spPr>
        <a:xfrm>
          <a:off x="982400" y="832697"/>
          <a:ext cx="471471" cy="2952493"/>
        </a:xfrm>
        <a:custGeom>
          <a:avLst/>
          <a:gdLst/>
          <a:ahLst/>
          <a:cxnLst/>
          <a:rect l="0" t="0" r="0" b="0"/>
          <a:pathLst>
            <a:path>
              <a:moveTo>
                <a:pt x="0" y="2952493"/>
              </a:moveTo>
              <a:lnTo>
                <a:pt x="235735" y="2952493"/>
              </a:lnTo>
              <a:lnTo>
                <a:pt x="235735" y="0"/>
              </a:lnTo>
              <a:lnTo>
                <a:pt x="47147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143388" y="2234196"/>
        <a:ext cx="149494" cy="149494"/>
      </dsp:txXfrm>
    </dsp:sp>
    <dsp:sp modelId="{49A32A9A-DE1E-4087-860B-32CF9BF27D3D}">
      <dsp:nvSpPr>
        <dsp:cNvPr id="0" name=""/>
        <dsp:cNvSpPr/>
      </dsp:nvSpPr>
      <dsp:spPr>
        <a:xfrm rot="16200000">
          <a:off x="-302757" y="996366"/>
          <a:ext cx="2440983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буџетске инспекције, ревизије и интерне контроле,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-302757" y="996366"/>
        <a:ext cx="2440983" cy="463786"/>
      </dsp:txXfrm>
    </dsp:sp>
    <dsp:sp modelId="{2835C238-3F75-41AF-8341-04CC2EE9070C}">
      <dsp:nvSpPr>
        <dsp:cNvPr id="0" name=""/>
        <dsp:cNvSpPr/>
      </dsp:nvSpPr>
      <dsp:spPr>
        <a:xfrm rot="16200000">
          <a:off x="-469985" y="3553297"/>
          <a:ext cx="2440983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Начелник Општинске управе 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-469985" y="3553297"/>
        <a:ext cx="2440983" cy="463786"/>
      </dsp:txXfrm>
    </dsp:sp>
    <dsp:sp modelId="{A98844EE-3F80-4567-9FA1-8E12EA419DA3}">
      <dsp:nvSpPr>
        <dsp:cNvPr id="0" name=""/>
        <dsp:cNvSpPr/>
      </dsp:nvSpPr>
      <dsp:spPr>
        <a:xfrm>
          <a:off x="1453872" y="600803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финансије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53872" y="600803"/>
        <a:ext cx="1521221" cy="463786"/>
      </dsp:txXfrm>
    </dsp:sp>
    <dsp:sp modelId="{F580E14C-2174-4CEB-816F-3B1DF06A622E}">
      <dsp:nvSpPr>
        <dsp:cNvPr id="0" name=""/>
        <dsp:cNvSpPr/>
      </dsp:nvSpPr>
      <dsp:spPr>
        <a:xfrm>
          <a:off x="3279337" y="21070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буџет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279337" y="21070"/>
        <a:ext cx="1521221" cy="463786"/>
      </dsp:txXfrm>
    </dsp:sp>
    <dsp:sp modelId="{7BF54370-26A4-4E41-8204-1616306840BD}">
      <dsp:nvSpPr>
        <dsp:cNvPr id="0" name=""/>
        <dsp:cNvSpPr/>
      </dsp:nvSpPr>
      <dsp:spPr>
        <a:xfrm>
          <a:off x="3279337" y="600803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трезор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279337" y="600803"/>
        <a:ext cx="1521221" cy="463786"/>
      </dsp:txXfrm>
    </dsp:sp>
    <dsp:sp modelId="{A50A3FCF-262B-4F66-8584-9E4EBB43A961}">
      <dsp:nvSpPr>
        <dsp:cNvPr id="0" name=""/>
        <dsp:cNvSpPr/>
      </dsp:nvSpPr>
      <dsp:spPr>
        <a:xfrm>
          <a:off x="3279337" y="1180537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рачуноводство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279337" y="1180537"/>
        <a:ext cx="1521221" cy="463786"/>
      </dsp:txXfrm>
    </dsp:sp>
    <dsp:sp modelId="{6E94E6D6-3AA1-4BEE-9B5D-E147DB6E1722}">
      <dsp:nvSpPr>
        <dsp:cNvPr id="0" name=""/>
        <dsp:cNvSpPr/>
      </dsp:nvSpPr>
      <dsp:spPr>
        <a:xfrm>
          <a:off x="1453872" y="1180537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општу управу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53872" y="1180537"/>
        <a:ext cx="1521221" cy="463786"/>
      </dsp:txXfrm>
    </dsp:sp>
    <dsp:sp modelId="{CD9306CD-9FFA-4986-8C5D-AF06C879E4F6}">
      <dsp:nvSpPr>
        <dsp:cNvPr id="0" name=""/>
        <dsp:cNvSpPr/>
      </dsp:nvSpPr>
      <dsp:spPr>
        <a:xfrm>
          <a:off x="1453872" y="1760271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заједничке послове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53872" y="1760271"/>
        <a:ext cx="1521221" cy="463786"/>
      </dsp:txXfrm>
    </dsp:sp>
    <dsp:sp modelId="{EFF75FD4-572C-4D29-AF68-96F7BABDD808}">
      <dsp:nvSpPr>
        <dsp:cNvPr id="0" name=""/>
        <dsp:cNvSpPr/>
      </dsp:nvSpPr>
      <dsp:spPr>
        <a:xfrm>
          <a:off x="1453872" y="2340004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утврђивање и наплату јавних прихода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53872" y="2340004"/>
        <a:ext cx="1521221" cy="463786"/>
      </dsp:txXfrm>
    </dsp:sp>
    <dsp:sp modelId="{7850C2BF-2AA3-4A1A-8728-4193F202E7AB}">
      <dsp:nvSpPr>
        <dsp:cNvPr id="0" name=""/>
        <dsp:cNvSpPr/>
      </dsp:nvSpPr>
      <dsp:spPr>
        <a:xfrm>
          <a:off x="3279337" y="2050138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утврђивање јавних прихода и контролу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279337" y="2050138"/>
        <a:ext cx="1521221" cy="463786"/>
      </dsp:txXfrm>
    </dsp:sp>
    <dsp:sp modelId="{5962AF81-C2CC-4D2A-9C02-B708779CEB38}">
      <dsp:nvSpPr>
        <dsp:cNvPr id="0" name=""/>
        <dsp:cNvSpPr/>
      </dsp:nvSpPr>
      <dsp:spPr>
        <a:xfrm>
          <a:off x="3279337" y="2629871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наплату, пореско књиговодство и извештавање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279337" y="2629871"/>
        <a:ext cx="1521221" cy="463786"/>
      </dsp:txXfrm>
    </dsp:sp>
    <dsp:sp modelId="{B066CE49-9C23-495B-9B4B-DBA9D31433D5}">
      <dsp:nvSpPr>
        <dsp:cNvPr id="0" name=""/>
        <dsp:cNvSpPr/>
      </dsp:nvSpPr>
      <dsp:spPr>
        <a:xfrm>
          <a:off x="1453872" y="2919738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урбанизам, грађевинарство, имовинско-праве и стамбене послове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53872" y="2919738"/>
        <a:ext cx="1521221" cy="463786"/>
      </dsp:txXfrm>
    </dsp:sp>
    <dsp:sp modelId="{7F045E03-1326-4771-A6C6-896916DECFF0}">
      <dsp:nvSpPr>
        <dsp:cNvPr id="0" name=""/>
        <dsp:cNvSpPr/>
      </dsp:nvSpPr>
      <dsp:spPr>
        <a:xfrm>
          <a:off x="1453872" y="3607121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друштвене делатности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53872" y="3607121"/>
        <a:ext cx="1521221" cy="463786"/>
      </dsp:txXfrm>
    </dsp:sp>
    <dsp:sp modelId="{D5A9F2DD-8611-44CB-9309-DA7DCE49C067}">
      <dsp:nvSpPr>
        <dsp:cNvPr id="0" name=""/>
        <dsp:cNvSpPr/>
      </dsp:nvSpPr>
      <dsp:spPr>
        <a:xfrm>
          <a:off x="3279337" y="3209605"/>
          <a:ext cx="1521221" cy="6790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праћење рада и квалитета услуга јавних предузећа и комуналних делатности, установа културе и спорта и социјалне заштите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279337" y="3209605"/>
        <a:ext cx="1521221" cy="679086"/>
      </dsp:txXfrm>
    </dsp:sp>
    <dsp:sp modelId="{68D9B32B-E46B-440A-B994-7E833AE94A17}">
      <dsp:nvSpPr>
        <dsp:cNvPr id="0" name=""/>
        <dsp:cNvSpPr/>
      </dsp:nvSpPr>
      <dsp:spPr>
        <a:xfrm>
          <a:off x="3284312" y="4068070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Одсек за послове дечије заштите и образовања, права мањина и имовинско-борачке заштите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284312" y="4068070"/>
        <a:ext cx="1521221" cy="463786"/>
      </dsp:txXfrm>
    </dsp:sp>
    <dsp:sp modelId="{DF367671-35DF-4F1D-8053-B45E67D69CEB}">
      <dsp:nvSpPr>
        <dsp:cNvPr id="0" name=""/>
        <dsp:cNvSpPr/>
      </dsp:nvSpPr>
      <dsp:spPr>
        <a:xfrm>
          <a:off x="1453872" y="4186855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локални економски развој, привреду и пољопривреду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53872" y="4186855"/>
        <a:ext cx="1521221" cy="463786"/>
      </dsp:txXfrm>
    </dsp:sp>
    <dsp:sp modelId="{558D4E3A-186B-45DB-8913-79408F5CBA5E}">
      <dsp:nvSpPr>
        <dsp:cNvPr id="0" name=""/>
        <dsp:cNvSpPr/>
      </dsp:nvSpPr>
      <dsp:spPr>
        <a:xfrm>
          <a:off x="1453872" y="4766589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инспекцијске послове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53872" y="4766589"/>
        <a:ext cx="1521221" cy="463786"/>
      </dsp:txXfrm>
    </dsp:sp>
    <dsp:sp modelId="{FF8F5342-C700-47AA-BA04-98FEB2FD1A1A}">
      <dsp:nvSpPr>
        <dsp:cNvPr id="0" name=""/>
        <dsp:cNvSpPr/>
      </dsp:nvSpPr>
      <dsp:spPr>
        <a:xfrm>
          <a:off x="1453872" y="5346322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јавне набавке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53872" y="5346322"/>
        <a:ext cx="1521221" cy="463786"/>
      </dsp:txXfrm>
    </dsp:sp>
    <dsp:sp modelId="{94E8D1EF-C9EB-4A7B-9939-3C0FC4B8B6DA}">
      <dsp:nvSpPr>
        <dsp:cNvPr id="0" name=""/>
        <dsp:cNvSpPr/>
      </dsp:nvSpPr>
      <dsp:spPr>
        <a:xfrm>
          <a:off x="1453872" y="5926056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управљање људским ресурсима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53872" y="5926056"/>
        <a:ext cx="1521221" cy="463786"/>
      </dsp:txXfrm>
    </dsp:sp>
    <dsp:sp modelId="{140A7B8C-04E5-4110-BCEB-7737B859527F}">
      <dsp:nvSpPr>
        <dsp:cNvPr id="0" name=""/>
        <dsp:cNvSpPr/>
      </dsp:nvSpPr>
      <dsp:spPr>
        <a:xfrm>
          <a:off x="1453872" y="6505790"/>
          <a:ext cx="1521221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Служба за Скупштинске послове</a:t>
          </a:r>
          <a:endParaRPr lang="en-GB" sz="9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53872" y="6505790"/>
        <a:ext cx="1521221" cy="463786"/>
      </dsp:txXfrm>
    </dsp:sp>
    <dsp:sp modelId="{438FA3CE-BD63-4433-924C-324B6C1643D4}">
      <dsp:nvSpPr>
        <dsp:cNvPr id="0" name=""/>
        <dsp:cNvSpPr/>
      </dsp:nvSpPr>
      <dsp:spPr>
        <a:xfrm rot="16200000">
          <a:off x="-302757" y="6110227"/>
          <a:ext cx="2440983" cy="4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Кабинет председника Општине</a:t>
          </a:r>
          <a:r>
            <a:rPr lang="en-GB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 </a:t>
          </a:r>
        </a:p>
      </dsp:txBody>
      <dsp:txXfrm>
        <a:off x="-302757" y="6110227"/>
        <a:ext cx="2440983" cy="463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A336CCEFF214494797E5BB79162B8" ma:contentTypeVersion="12" ma:contentTypeDescription="Create a new document." ma:contentTypeScope="" ma:versionID="79008e3f376eaef897f4c7a7fa3ad5aa">
  <xsd:schema xmlns:xsd="http://www.w3.org/2001/XMLSchema" xmlns:xs="http://www.w3.org/2001/XMLSchema" xmlns:p="http://schemas.microsoft.com/office/2006/metadata/properties" xmlns:ns2="63dd2753-8875-4d2e-8ba6-fd14822bbc7a" xmlns:ns3="01978329-ac0a-4147-87e8-31313703e7e2" targetNamespace="http://schemas.microsoft.com/office/2006/metadata/properties" ma:root="true" ma:fieldsID="a07209d5f07374f1af59ead9b161cd38" ns2:_="" ns3:_="">
    <xsd:import namespace="63dd2753-8875-4d2e-8ba6-fd14822bbc7a"/>
    <xsd:import namespace="01978329-ac0a-4147-87e8-31313703e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d2753-8875-4d2e-8ba6-fd14822bb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78329-ac0a-4147-87e8-31313703e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2408-A3FC-48E8-B31D-109D194BC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5346E-104E-4D2D-88E2-C564D3D58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D9AA-4D98-4440-B21A-F00A7C10D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680A0D-9F92-4088-92C1-56AD0AF1C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d2753-8875-4d2e-8ba6-fd14822bbc7a"/>
    <ds:schemaRef ds:uri="01978329-ac0a-4147-87e8-31313703e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18</Pages>
  <Words>5484</Words>
  <Characters>31264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Matković</dc:creator>
  <cp:keywords/>
  <dc:description/>
  <cp:lastModifiedBy>Tijana Pavlovic</cp:lastModifiedBy>
  <cp:revision>252</cp:revision>
  <dcterms:created xsi:type="dcterms:W3CDTF">2022-09-17T17:58:00Z</dcterms:created>
  <dcterms:modified xsi:type="dcterms:W3CDTF">2022-11-27T00:27:00Z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0x010100B61A336CCEFF214494797E5BB79162B8</vt:lpwstr>
  </property>
</Properties>
</file>