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C9" w:rsidRDefault="001A70C9" w:rsidP="001A70C9">
      <w:r>
        <w:t>Завршени Планови јавног здравља у ЈЛС Браничевског и Подунавског округа</w:t>
      </w:r>
    </w:p>
    <w:p w:rsidR="001A70C9" w:rsidRDefault="001A70C9" w:rsidP="001A70C9">
      <w:r>
        <w:t>27.06.2023.</w:t>
      </w:r>
    </w:p>
    <w:p w:rsidR="001A70C9" w:rsidRDefault="001A70C9" w:rsidP="001A70C9">
      <w:r>
        <w:t xml:space="preserve">Јавно здравље је тема која је окупила градове и општине Подунавског и Браничевског округа, да заједно са територијално надлежним Заводом за јавно здравље Пожаревац, уз подршку Сталне конференција градова и општина – Савез градова и општина Србије (СКГО) приступе изради планова јавног здравља. Тим поводом, у Смедереву је 26. јуна 2023. године одржана завршна радионица и конференција за медије на којој су представљени резултати овог важног процеса. </w:t>
      </w:r>
    </w:p>
    <w:p w:rsidR="001A70C9" w:rsidRDefault="001A70C9" w:rsidP="001A70C9">
      <w:bookmarkStart w:id="0" w:name="_GoBack"/>
      <w:bookmarkEnd w:id="0"/>
      <w:r>
        <w:t xml:space="preserve">Присутне је поздравила и др Ана Јовановић, директорка Завода за јавно здравље Пожаревац, која је указала на значај израде Плана јавног здравља, како за један град и општину, тако и за државу, јер „само заједничким снагама можемо помоћи да Србија буде земља здравих људи, као и људи који брину о свом здрављу кроз превентивне </w:t>
      </w:r>
      <w:proofErr w:type="gramStart"/>
      <w:r>
        <w:t>прегледе“</w:t>
      </w:r>
      <w:proofErr w:type="gramEnd"/>
      <w:r>
        <w:t>.</w:t>
      </w:r>
    </w:p>
    <w:p w:rsidR="001A70C9" w:rsidRDefault="001A70C9" w:rsidP="001A70C9">
      <w:r>
        <w:t xml:space="preserve">Јасмина Танасић, програмска директорка СКГО за друштвени развој захвалила се свим присутним представницима градова и општина на великом труду и залагању да овај процес са успехом приведу крају. </w:t>
      </w:r>
    </w:p>
    <w:p w:rsidR="001A70C9" w:rsidRDefault="001A70C9" w:rsidP="001A70C9">
      <w:r>
        <w:t>"Процес израде Планова јавног здравља је започео на иницијативу начелника Подунавског и Браничевског округа и представника градова и општина почетком априла ове године. Захваљујући интензивној сарадњи свих актера, Пожаревац, Велико Градиште, Мало Црниће, Жабари, Смедеревска Паланка, Смедерево и Велика Плана су привели крају израду овог за локалне самоуправе и њихове грађане важног, али и обавезног документа", истакла је Танасић.</w:t>
      </w:r>
    </w:p>
    <w:p w:rsidR="001A70C9" w:rsidRDefault="001A70C9" w:rsidP="001A70C9">
      <w:r>
        <w:t xml:space="preserve">Сам процес припреме овог планског документа одликовала је изузетна мотивисаност представника наведених градова и општина, укљученост свих значајних локалних актера, али и самих грађана. Поступак је обухватио и истраживање јавно-здравстевних потреба и приоритета сваке од локалних заједница у чему је учествовало преко 1000 заинтересованих грађана. Процес је започео уводном радионицом у Пожаревцу, а настављен је радионицама у Кучеву, Великом Градишту, Великој Плани. Скупом у Смедереву се довршава процес, где ће се представити кључни јавноздравствени изазови као и планиране активности за унапређење здравља </w:t>
      </w:r>
      <w:proofErr w:type="gramStart"/>
      <w:r>
        <w:t>становика  наведених</w:t>
      </w:r>
      <w:proofErr w:type="gramEnd"/>
      <w:r>
        <w:t xml:space="preserve"> градова и општина.  На радионицама је било око 200 учесника, из 36 партнерских институција, установа и организација.</w:t>
      </w:r>
    </w:p>
    <w:p w:rsidR="001A70C9" w:rsidRDefault="001A70C9" w:rsidP="001A70C9">
      <w:r>
        <w:t>У свих седам градова и општина припремљен је Предлог Плана јавног здравља који ће, после данашњег представљања целокупног процеса јавности, бити усвојен од локалних Савета за здравље, а затим и стављен на увид и коментар јавности.  Усвајањем овог документа у локалној скупштини План јавног здравља постаје званичан стратешки документ.</w:t>
      </w:r>
    </w:p>
    <w:p w:rsidR="001A70C9" w:rsidRDefault="001A70C9" w:rsidP="001A70C9">
      <w:r>
        <w:t>У наредном периоду СКГО ће наставити подршку свим градовима и општинама и да спроведу планиране приоритете, односно да предузму и финансирају конкретне мере које ће унапредити јавно здравље, а тиме и позитивно утицати на квалитет живота у локалној заједници.</w:t>
      </w:r>
    </w:p>
    <w:p w:rsidR="001A70C9" w:rsidRDefault="001A70C9" w:rsidP="001A70C9">
      <w:r>
        <w:t xml:space="preserve">Целокупна подршка развоју и унапређењу јавног здравља на локалном нивоу реализује се у оквиру Програма „Партнерство за добру локалну </w:t>
      </w:r>
      <w:proofErr w:type="gramStart"/>
      <w:r>
        <w:t>самоуправу“ који</w:t>
      </w:r>
      <w:proofErr w:type="gramEnd"/>
      <w:r>
        <w:t xml:space="preserve"> спроводи СКГО уз подршку Владе Швајцарске. </w:t>
      </w:r>
    </w:p>
    <w:p w:rsidR="009706EC" w:rsidRDefault="009706EC" w:rsidP="009706EC"/>
    <w:p w:rsidR="009706EC" w:rsidRDefault="009706EC" w:rsidP="009706EC"/>
    <w:p w:rsidR="009706EC" w:rsidRDefault="009706EC" w:rsidP="009706EC"/>
    <w:p w:rsidR="009706EC" w:rsidRDefault="009706EC" w:rsidP="009706EC"/>
    <w:p w:rsidR="009706EC" w:rsidRPr="009706EC" w:rsidRDefault="009706EC" w:rsidP="009706EC"/>
    <w:sectPr w:rsidR="009706EC" w:rsidRPr="00970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3B"/>
    <w:rsid w:val="0006466C"/>
    <w:rsid w:val="001A70C9"/>
    <w:rsid w:val="0052733B"/>
    <w:rsid w:val="00683E32"/>
    <w:rsid w:val="006E2711"/>
    <w:rsid w:val="00820680"/>
    <w:rsid w:val="009706EC"/>
    <w:rsid w:val="00DB25B4"/>
    <w:rsid w:val="00F3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B884"/>
  <w15:chartTrackingRefBased/>
  <w15:docId w15:val="{AD396760-CA2E-49B6-AEEA-FBAE4EBD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5632">
          <w:marLeft w:val="0"/>
          <w:marRight w:val="22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378">
          <w:marLeft w:val="0"/>
          <w:marRight w:val="22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305">
          <w:marLeft w:val="0"/>
          <w:marRight w:val="22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1</cp:revision>
  <dcterms:created xsi:type="dcterms:W3CDTF">2023-11-22T10:59:00Z</dcterms:created>
  <dcterms:modified xsi:type="dcterms:W3CDTF">2023-11-23T12:48:00Z</dcterms:modified>
</cp:coreProperties>
</file>